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3D3" w:rsidRPr="00F36B7D" w:rsidRDefault="00E11A12" w:rsidP="00F36B7D">
      <w:pPr>
        <w:jc w:val="center"/>
        <w:rPr>
          <w:b/>
          <w:u w:val="single"/>
        </w:rPr>
      </w:pPr>
      <w:r>
        <w:rPr>
          <w:b/>
          <w:u w:val="single"/>
        </w:rPr>
        <w:t>Proposal:</w:t>
      </w:r>
      <w:r w:rsidR="00F36B7D">
        <w:rPr>
          <w:b/>
          <w:u w:val="single"/>
        </w:rPr>
        <w:t xml:space="preserve"> Formation of </w:t>
      </w:r>
      <w:r>
        <w:rPr>
          <w:b/>
          <w:u w:val="single"/>
        </w:rPr>
        <w:t xml:space="preserve">Formal </w:t>
      </w:r>
      <w:r w:rsidR="00F36B7D" w:rsidRPr="00F36B7D">
        <w:rPr>
          <w:b/>
          <w:u w:val="single"/>
        </w:rPr>
        <w:t>Association</w:t>
      </w:r>
      <w:r w:rsidR="00F36B7D">
        <w:rPr>
          <w:b/>
          <w:u w:val="single"/>
        </w:rPr>
        <w:t>s</w:t>
      </w:r>
      <w:r w:rsidR="00F36B7D" w:rsidRPr="00F36B7D">
        <w:rPr>
          <w:b/>
          <w:u w:val="single"/>
        </w:rPr>
        <w:t xml:space="preserve"> of Activists Groups</w:t>
      </w:r>
    </w:p>
    <w:p w:rsidR="00F36B7D" w:rsidRDefault="00F36B7D" w:rsidP="00577A3E">
      <w:pPr>
        <w:jc w:val="center"/>
      </w:pPr>
      <w:r>
        <w:t>S. G. Grillot, II</w:t>
      </w:r>
    </w:p>
    <w:sdt>
      <w:sdtPr>
        <w:rPr>
          <w:b w:val="0"/>
        </w:rPr>
        <w:id w:val="1258718988"/>
        <w:docPartObj>
          <w:docPartGallery w:val="Table of Contents"/>
          <w:docPartUnique/>
        </w:docPartObj>
      </w:sdtPr>
      <w:sdtEndPr>
        <w:rPr>
          <w:bCs/>
          <w:noProof/>
          <w:sz w:val="22"/>
        </w:rPr>
      </w:sdtEndPr>
      <w:sdtContent>
        <w:p w:rsidR="00272D57" w:rsidRPr="00F97353" w:rsidRDefault="00272D57" w:rsidP="00272D57">
          <w:pPr>
            <w:pStyle w:val="TOCHeading"/>
            <w:rPr>
              <w:sz w:val="28"/>
            </w:rPr>
          </w:pPr>
          <w:r w:rsidRPr="00F97353">
            <w:rPr>
              <w:sz w:val="28"/>
            </w:rPr>
            <w:t>Contents</w:t>
          </w:r>
        </w:p>
        <w:p w:rsidR="00D46EBA" w:rsidRDefault="00272D57">
          <w:pPr>
            <w:pStyle w:val="TOC1"/>
            <w:tabs>
              <w:tab w:val="left" w:pos="480"/>
              <w:tab w:val="right" w:leader="dot" w:pos="9350"/>
            </w:tabs>
            <w:rPr>
              <w:rFonts w:asciiTheme="minorHAnsi" w:eastAsiaTheme="minorEastAsia" w:hAnsiTheme="minorHAnsi" w:cstheme="minorBidi"/>
              <w:noProof/>
              <w:sz w:val="22"/>
              <w:szCs w:val="22"/>
            </w:rPr>
          </w:pPr>
          <w:r w:rsidRPr="00F97353">
            <w:rPr>
              <w:sz w:val="22"/>
            </w:rPr>
            <w:fldChar w:fldCharType="begin"/>
          </w:r>
          <w:r w:rsidRPr="00F97353">
            <w:rPr>
              <w:sz w:val="22"/>
            </w:rPr>
            <w:instrText xml:space="preserve"> TOC \o "1-3" \h \z \u </w:instrText>
          </w:r>
          <w:r w:rsidRPr="00F97353">
            <w:rPr>
              <w:sz w:val="22"/>
            </w:rPr>
            <w:fldChar w:fldCharType="separate"/>
          </w:r>
          <w:hyperlink w:anchor="_Toc207196505" w:history="1">
            <w:r w:rsidR="00D46EBA" w:rsidRPr="003D4683">
              <w:rPr>
                <w:rStyle w:val="Hyperlink"/>
                <w:noProof/>
              </w:rPr>
              <w:t>II.</w:t>
            </w:r>
            <w:r w:rsidR="00D46EBA">
              <w:rPr>
                <w:rFonts w:asciiTheme="minorHAnsi" w:eastAsiaTheme="minorEastAsia" w:hAnsiTheme="minorHAnsi" w:cstheme="minorBidi"/>
                <w:noProof/>
                <w:sz w:val="22"/>
                <w:szCs w:val="22"/>
              </w:rPr>
              <w:tab/>
            </w:r>
            <w:r w:rsidR="00D46EBA" w:rsidRPr="003D4683">
              <w:rPr>
                <w:rStyle w:val="Hyperlink"/>
                <w:noProof/>
              </w:rPr>
              <w:t>OVERVIEW</w:t>
            </w:r>
            <w:r w:rsidR="00D46EBA">
              <w:rPr>
                <w:noProof/>
                <w:webHidden/>
              </w:rPr>
              <w:tab/>
            </w:r>
            <w:r w:rsidR="00D46EBA">
              <w:rPr>
                <w:noProof/>
                <w:webHidden/>
              </w:rPr>
              <w:fldChar w:fldCharType="begin"/>
            </w:r>
            <w:r w:rsidR="00D46EBA">
              <w:rPr>
                <w:noProof/>
                <w:webHidden/>
              </w:rPr>
              <w:instrText xml:space="preserve"> PAGEREF _Toc207196505 \h </w:instrText>
            </w:r>
            <w:r w:rsidR="00D46EBA">
              <w:rPr>
                <w:noProof/>
                <w:webHidden/>
              </w:rPr>
            </w:r>
            <w:r w:rsidR="00D46EBA">
              <w:rPr>
                <w:noProof/>
                <w:webHidden/>
              </w:rPr>
              <w:fldChar w:fldCharType="separate"/>
            </w:r>
            <w:r w:rsidR="005A36E3">
              <w:rPr>
                <w:noProof/>
                <w:webHidden/>
              </w:rPr>
              <w:t>2</w:t>
            </w:r>
            <w:r w:rsidR="00D46EBA">
              <w:rPr>
                <w:noProof/>
                <w:webHidden/>
              </w:rPr>
              <w:fldChar w:fldCharType="end"/>
            </w:r>
          </w:hyperlink>
        </w:p>
        <w:p w:rsidR="00D46EBA" w:rsidRDefault="00D46EBA">
          <w:pPr>
            <w:pStyle w:val="TOC2"/>
            <w:tabs>
              <w:tab w:val="left" w:pos="880"/>
              <w:tab w:val="right" w:leader="dot" w:pos="9350"/>
            </w:tabs>
            <w:rPr>
              <w:rFonts w:asciiTheme="minorHAnsi" w:eastAsiaTheme="minorEastAsia" w:hAnsiTheme="minorHAnsi" w:cstheme="minorBidi"/>
              <w:noProof/>
              <w:sz w:val="22"/>
              <w:szCs w:val="22"/>
            </w:rPr>
          </w:pPr>
          <w:hyperlink w:anchor="_Toc207196506" w:history="1">
            <w:r w:rsidRPr="003D4683">
              <w:rPr>
                <w:rStyle w:val="Hyperlink"/>
                <w:noProof/>
              </w:rPr>
              <w:t>A.</w:t>
            </w:r>
            <w:r>
              <w:rPr>
                <w:rFonts w:asciiTheme="minorHAnsi" w:eastAsiaTheme="minorEastAsia" w:hAnsiTheme="minorHAnsi" w:cstheme="minorBidi"/>
                <w:noProof/>
                <w:sz w:val="22"/>
                <w:szCs w:val="22"/>
              </w:rPr>
              <w:tab/>
            </w:r>
            <w:r w:rsidRPr="003D4683">
              <w:rPr>
                <w:rStyle w:val="Hyperlink"/>
                <w:noProof/>
              </w:rPr>
              <w:t>Summary</w:t>
            </w:r>
            <w:r>
              <w:rPr>
                <w:noProof/>
                <w:webHidden/>
              </w:rPr>
              <w:tab/>
            </w:r>
            <w:r>
              <w:rPr>
                <w:noProof/>
                <w:webHidden/>
              </w:rPr>
              <w:fldChar w:fldCharType="begin"/>
            </w:r>
            <w:r>
              <w:rPr>
                <w:noProof/>
                <w:webHidden/>
              </w:rPr>
              <w:instrText xml:space="preserve"> PAGEREF _Toc207196506 \h </w:instrText>
            </w:r>
            <w:r>
              <w:rPr>
                <w:noProof/>
                <w:webHidden/>
              </w:rPr>
            </w:r>
            <w:r>
              <w:rPr>
                <w:noProof/>
                <w:webHidden/>
              </w:rPr>
              <w:fldChar w:fldCharType="separate"/>
            </w:r>
            <w:r w:rsidR="005A36E3">
              <w:rPr>
                <w:noProof/>
                <w:webHidden/>
              </w:rPr>
              <w:t>2</w:t>
            </w:r>
            <w:r>
              <w:rPr>
                <w:noProof/>
                <w:webHidden/>
              </w:rPr>
              <w:fldChar w:fldCharType="end"/>
            </w:r>
          </w:hyperlink>
        </w:p>
        <w:p w:rsidR="00D46EBA" w:rsidRDefault="00D46EBA">
          <w:pPr>
            <w:pStyle w:val="TOC2"/>
            <w:tabs>
              <w:tab w:val="left" w:pos="880"/>
              <w:tab w:val="right" w:leader="dot" w:pos="9350"/>
            </w:tabs>
            <w:rPr>
              <w:rFonts w:asciiTheme="minorHAnsi" w:eastAsiaTheme="minorEastAsia" w:hAnsiTheme="minorHAnsi" w:cstheme="minorBidi"/>
              <w:noProof/>
              <w:sz w:val="22"/>
              <w:szCs w:val="22"/>
            </w:rPr>
          </w:pPr>
          <w:hyperlink w:anchor="_Toc207196507" w:history="1">
            <w:r w:rsidRPr="003D4683">
              <w:rPr>
                <w:rStyle w:val="Hyperlink"/>
                <w:noProof/>
              </w:rPr>
              <w:t>B.</w:t>
            </w:r>
            <w:r>
              <w:rPr>
                <w:rFonts w:asciiTheme="minorHAnsi" w:eastAsiaTheme="minorEastAsia" w:hAnsiTheme="minorHAnsi" w:cstheme="minorBidi"/>
                <w:noProof/>
                <w:sz w:val="22"/>
                <w:szCs w:val="22"/>
              </w:rPr>
              <w:tab/>
            </w:r>
            <w:r w:rsidRPr="003D4683">
              <w:rPr>
                <w:rStyle w:val="Hyperlink"/>
                <w:noProof/>
              </w:rPr>
              <w:t>Local Background</w:t>
            </w:r>
            <w:r>
              <w:rPr>
                <w:noProof/>
                <w:webHidden/>
              </w:rPr>
              <w:tab/>
            </w:r>
            <w:r>
              <w:rPr>
                <w:noProof/>
                <w:webHidden/>
              </w:rPr>
              <w:fldChar w:fldCharType="begin"/>
            </w:r>
            <w:r>
              <w:rPr>
                <w:noProof/>
                <w:webHidden/>
              </w:rPr>
              <w:instrText xml:space="preserve"> PAGEREF _Toc207196507 \h </w:instrText>
            </w:r>
            <w:r>
              <w:rPr>
                <w:noProof/>
                <w:webHidden/>
              </w:rPr>
            </w:r>
            <w:r>
              <w:rPr>
                <w:noProof/>
                <w:webHidden/>
              </w:rPr>
              <w:fldChar w:fldCharType="separate"/>
            </w:r>
            <w:r w:rsidR="005A36E3">
              <w:rPr>
                <w:noProof/>
                <w:webHidden/>
              </w:rPr>
              <w:t>2</w:t>
            </w:r>
            <w:r>
              <w:rPr>
                <w:noProof/>
                <w:webHidden/>
              </w:rPr>
              <w:fldChar w:fldCharType="end"/>
            </w:r>
          </w:hyperlink>
        </w:p>
        <w:p w:rsidR="00D46EBA" w:rsidRDefault="00D46EBA">
          <w:pPr>
            <w:pStyle w:val="TOC2"/>
            <w:tabs>
              <w:tab w:val="left" w:pos="880"/>
              <w:tab w:val="right" w:leader="dot" w:pos="9350"/>
            </w:tabs>
            <w:rPr>
              <w:rFonts w:asciiTheme="minorHAnsi" w:eastAsiaTheme="minorEastAsia" w:hAnsiTheme="minorHAnsi" w:cstheme="minorBidi"/>
              <w:noProof/>
              <w:sz w:val="22"/>
              <w:szCs w:val="22"/>
            </w:rPr>
          </w:pPr>
          <w:hyperlink w:anchor="_Toc207196508" w:history="1">
            <w:r w:rsidRPr="003D4683">
              <w:rPr>
                <w:rStyle w:val="Hyperlink"/>
                <w:noProof/>
              </w:rPr>
              <w:t>C.</w:t>
            </w:r>
            <w:r>
              <w:rPr>
                <w:rFonts w:asciiTheme="minorHAnsi" w:eastAsiaTheme="minorEastAsia" w:hAnsiTheme="minorHAnsi" w:cstheme="minorBidi"/>
                <w:noProof/>
                <w:sz w:val="22"/>
                <w:szCs w:val="22"/>
              </w:rPr>
              <w:tab/>
            </w:r>
            <w:r w:rsidRPr="003D4683">
              <w:rPr>
                <w:rStyle w:val="Hyperlink"/>
                <w:noProof/>
              </w:rPr>
              <w:t>National Background</w:t>
            </w:r>
            <w:r>
              <w:rPr>
                <w:noProof/>
                <w:webHidden/>
              </w:rPr>
              <w:tab/>
            </w:r>
            <w:r>
              <w:rPr>
                <w:noProof/>
                <w:webHidden/>
              </w:rPr>
              <w:fldChar w:fldCharType="begin"/>
            </w:r>
            <w:r>
              <w:rPr>
                <w:noProof/>
                <w:webHidden/>
              </w:rPr>
              <w:instrText xml:space="preserve"> PAGEREF _Toc207196508 \h </w:instrText>
            </w:r>
            <w:r>
              <w:rPr>
                <w:noProof/>
                <w:webHidden/>
              </w:rPr>
            </w:r>
            <w:r>
              <w:rPr>
                <w:noProof/>
                <w:webHidden/>
              </w:rPr>
              <w:fldChar w:fldCharType="separate"/>
            </w:r>
            <w:r w:rsidR="005A36E3">
              <w:rPr>
                <w:noProof/>
                <w:webHidden/>
              </w:rPr>
              <w:t>4</w:t>
            </w:r>
            <w:r>
              <w:rPr>
                <w:noProof/>
                <w:webHidden/>
              </w:rPr>
              <w:fldChar w:fldCharType="end"/>
            </w:r>
          </w:hyperlink>
        </w:p>
        <w:p w:rsidR="00D46EBA" w:rsidRDefault="00D46EBA">
          <w:pPr>
            <w:pStyle w:val="TOC2"/>
            <w:tabs>
              <w:tab w:val="left" w:pos="880"/>
              <w:tab w:val="right" w:leader="dot" w:pos="9350"/>
            </w:tabs>
            <w:rPr>
              <w:rFonts w:asciiTheme="minorHAnsi" w:eastAsiaTheme="minorEastAsia" w:hAnsiTheme="minorHAnsi" w:cstheme="minorBidi"/>
              <w:noProof/>
              <w:sz w:val="22"/>
              <w:szCs w:val="22"/>
            </w:rPr>
          </w:pPr>
          <w:hyperlink w:anchor="_Toc207196509" w:history="1">
            <w:r w:rsidRPr="003D4683">
              <w:rPr>
                <w:rStyle w:val="Hyperlink"/>
                <w:noProof/>
              </w:rPr>
              <w:t>D.</w:t>
            </w:r>
            <w:r>
              <w:rPr>
                <w:rFonts w:asciiTheme="minorHAnsi" w:eastAsiaTheme="minorEastAsia" w:hAnsiTheme="minorHAnsi" w:cstheme="minorBidi"/>
                <w:noProof/>
                <w:sz w:val="22"/>
                <w:szCs w:val="22"/>
              </w:rPr>
              <w:tab/>
            </w:r>
            <w:r w:rsidRPr="003D4683">
              <w:rPr>
                <w:rStyle w:val="Hyperlink"/>
                <w:noProof/>
              </w:rPr>
              <w:t>Association Goals</w:t>
            </w:r>
            <w:r>
              <w:rPr>
                <w:noProof/>
                <w:webHidden/>
              </w:rPr>
              <w:tab/>
            </w:r>
            <w:r>
              <w:rPr>
                <w:noProof/>
                <w:webHidden/>
              </w:rPr>
              <w:fldChar w:fldCharType="begin"/>
            </w:r>
            <w:r>
              <w:rPr>
                <w:noProof/>
                <w:webHidden/>
              </w:rPr>
              <w:instrText xml:space="preserve"> PAGEREF _Toc207196509 \h </w:instrText>
            </w:r>
            <w:r>
              <w:rPr>
                <w:noProof/>
                <w:webHidden/>
              </w:rPr>
            </w:r>
            <w:r>
              <w:rPr>
                <w:noProof/>
                <w:webHidden/>
              </w:rPr>
              <w:fldChar w:fldCharType="separate"/>
            </w:r>
            <w:r w:rsidR="005A36E3">
              <w:rPr>
                <w:noProof/>
                <w:webHidden/>
              </w:rPr>
              <w:t>4</w:t>
            </w:r>
            <w:r>
              <w:rPr>
                <w:noProof/>
                <w:webHidden/>
              </w:rPr>
              <w:fldChar w:fldCharType="end"/>
            </w:r>
          </w:hyperlink>
        </w:p>
        <w:p w:rsidR="00D46EBA" w:rsidRDefault="00D46EBA">
          <w:pPr>
            <w:pStyle w:val="TOC1"/>
            <w:tabs>
              <w:tab w:val="left" w:pos="660"/>
              <w:tab w:val="right" w:leader="dot" w:pos="9350"/>
            </w:tabs>
            <w:rPr>
              <w:rFonts w:asciiTheme="minorHAnsi" w:eastAsiaTheme="minorEastAsia" w:hAnsiTheme="minorHAnsi" w:cstheme="minorBidi"/>
              <w:noProof/>
              <w:sz w:val="22"/>
              <w:szCs w:val="22"/>
            </w:rPr>
          </w:pPr>
          <w:hyperlink w:anchor="_Toc207196510" w:history="1">
            <w:r w:rsidRPr="003D4683">
              <w:rPr>
                <w:rStyle w:val="Hyperlink"/>
                <w:noProof/>
              </w:rPr>
              <w:t>III.</w:t>
            </w:r>
            <w:r>
              <w:rPr>
                <w:rFonts w:asciiTheme="minorHAnsi" w:eastAsiaTheme="minorEastAsia" w:hAnsiTheme="minorHAnsi" w:cstheme="minorBidi"/>
                <w:noProof/>
                <w:sz w:val="22"/>
                <w:szCs w:val="22"/>
              </w:rPr>
              <w:tab/>
            </w:r>
            <w:r w:rsidRPr="003D4683">
              <w:rPr>
                <w:rStyle w:val="Hyperlink"/>
                <w:noProof/>
              </w:rPr>
              <w:t>REASONING</w:t>
            </w:r>
            <w:r>
              <w:rPr>
                <w:noProof/>
                <w:webHidden/>
              </w:rPr>
              <w:tab/>
            </w:r>
            <w:r>
              <w:rPr>
                <w:noProof/>
                <w:webHidden/>
              </w:rPr>
              <w:fldChar w:fldCharType="begin"/>
            </w:r>
            <w:r>
              <w:rPr>
                <w:noProof/>
                <w:webHidden/>
              </w:rPr>
              <w:instrText xml:space="preserve"> PAGEREF _Toc207196510 \h </w:instrText>
            </w:r>
            <w:r>
              <w:rPr>
                <w:noProof/>
                <w:webHidden/>
              </w:rPr>
            </w:r>
            <w:r>
              <w:rPr>
                <w:noProof/>
                <w:webHidden/>
              </w:rPr>
              <w:fldChar w:fldCharType="separate"/>
            </w:r>
            <w:r w:rsidR="005A36E3">
              <w:rPr>
                <w:noProof/>
                <w:webHidden/>
              </w:rPr>
              <w:t>4</w:t>
            </w:r>
            <w:r>
              <w:rPr>
                <w:noProof/>
                <w:webHidden/>
              </w:rPr>
              <w:fldChar w:fldCharType="end"/>
            </w:r>
          </w:hyperlink>
        </w:p>
        <w:p w:rsidR="00D46EBA" w:rsidRDefault="00D46EBA">
          <w:pPr>
            <w:pStyle w:val="TOC2"/>
            <w:tabs>
              <w:tab w:val="left" w:pos="880"/>
              <w:tab w:val="right" w:leader="dot" w:pos="9350"/>
            </w:tabs>
            <w:rPr>
              <w:rFonts w:asciiTheme="minorHAnsi" w:eastAsiaTheme="minorEastAsia" w:hAnsiTheme="minorHAnsi" w:cstheme="minorBidi"/>
              <w:noProof/>
              <w:sz w:val="22"/>
              <w:szCs w:val="22"/>
            </w:rPr>
          </w:pPr>
          <w:hyperlink w:anchor="_Toc207196511" w:history="1">
            <w:r w:rsidRPr="003D4683">
              <w:rPr>
                <w:rStyle w:val="Hyperlink"/>
                <w:noProof/>
              </w:rPr>
              <w:t>A.</w:t>
            </w:r>
            <w:r>
              <w:rPr>
                <w:rFonts w:asciiTheme="minorHAnsi" w:eastAsiaTheme="minorEastAsia" w:hAnsiTheme="minorHAnsi" w:cstheme="minorBidi"/>
                <w:noProof/>
                <w:sz w:val="22"/>
                <w:szCs w:val="22"/>
              </w:rPr>
              <w:tab/>
            </w:r>
            <w:r w:rsidRPr="003D4683">
              <w:rPr>
                <w:rStyle w:val="Hyperlink"/>
                <w:noProof/>
              </w:rPr>
              <w:t>Unity in the Cause</w:t>
            </w:r>
            <w:r>
              <w:rPr>
                <w:noProof/>
                <w:webHidden/>
              </w:rPr>
              <w:tab/>
            </w:r>
            <w:r>
              <w:rPr>
                <w:noProof/>
                <w:webHidden/>
              </w:rPr>
              <w:fldChar w:fldCharType="begin"/>
            </w:r>
            <w:r>
              <w:rPr>
                <w:noProof/>
                <w:webHidden/>
              </w:rPr>
              <w:instrText xml:space="preserve"> PAGEREF _Toc207196511 \h </w:instrText>
            </w:r>
            <w:r>
              <w:rPr>
                <w:noProof/>
                <w:webHidden/>
              </w:rPr>
            </w:r>
            <w:r>
              <w:rPr>
                <w:noProof/>
                <w:webHidden/>
              </w:rPr>
              <w:fldChar w:fldCharType="separate"/>
            </w:r>
            <w:r w:rsidR="005A36E3">
              <w:rPr>
                <w:noProof/>
                <w:webHidden/>
              </w:rPr>
              <w:t>4</w:t>
            </w:r>
            <w:r>
              <w:rPr>
                <w:noProof/>
                <w:webHidden/>
              </w:rPr>
              <w:fldChar w:fldCharType="end"/>
            </w:r>
          </w:hyperlink>
        </w:p>
        <w:p w:rsidR="00D46EBA" w:rsidRDefault="00D46EBA">
          <w:pPr>
            <w:pStyle w:val="TOC2"/>
            <w:tabs>
              <w:tab w:val="left" w:pos="880"/>
              <w:tab w:val="right" w:leader="dot" w:pos="9350"/>
            </w:tabs>
            <w:rPr>
              <w:rFonts w:asciiTheme="minorHAnsi" w:eastAsiaTheme="minorEastAsia" w:hAnsiTheme="minorHAnsi" w:cstheme="minorBidi"/>
              <w:noProof/>
              <w:sz w:val="22"/>
              <w:szCs w:val="22"/>
            </w:rPr>
          </w:pPr>
          <w:hyperlink w:anchor="_Toc207196512" w:history="1">
            <w:r w:rsidRPr="003D4683">
              <w:rPr>
                <w:rStyle w:val="Hyperlink"/>
                <w:noProof/>
              </w:rPr>
              <w:t>B.</w:t>
            </w:r>
            <w:r>
              <w:rPr>
                <w:rFonts w:asciiTheme="minorHAnsi" w:eastAsiaTheme="minorEastAsia" w:hAnsiTheme="minorHAnsi" w:cstheme="minorBidi"/>
                <w:noProof/>
                <w:sz w:val="22"/>
                <w:szCs w:val="22"/>
              </w:rPr>
              <w:tab/>
            </w:r>
            <w:r w:rsidRPr="003D4683">
              <w:rPr>
                <w:rStyle w:val="Hyperlink"/>
                <w:noProof/>
              </w:rPr>
              <w:t>Parties/ Organizations as Tools</w:t>
            </w:r>
            <w:r>
              <w:rPr>
                <w:noProof/>
                <w:webHidden/>
              </w:rPr>
              <w:tab/>
            </w:r>
            <w:r>
              <w:rPr>
                <w:noProof/>
                <w:webHidden/>
              </w:rPr>
              <w:fldChar w:fldCharType="begin"/>
            </w:r>
            <w:r>
              <w:rPr>
                <w:noProof/>
                <w:webHidden/>
              </w:rPr>
              <w:instrText xml:space="preserve"> PAGEREF _Toc207196512 \h </w:instrText>
            </w:r>
            <w:r>
              <w:rPr>
                <w:noProof/>
                <w:webHidden/>
              </w:rPr>
            </w:r>
            <w:r>
              <w:rPr>
                <w:noProof/>
                <w:webHidden/>
              </w:rPr>
              <w:fldChar w:fldCharType="separate"/>
            </w:r>
            <w:r w:rsidR="005A36E3">
              <w:rPr>
                <w:noProof/>
                <w:webHidden/>
              </w:rPr>
              <w:t>5</w:t>
            </w:r>
            <w:r>
              <w:rPr>
                <w:noProof/>
                <w:webHidden/>
              </w:rPr>
              <w:fldChar w:fldCharType="end"/>
            </w:r>
          </w:hyperlink>
        </w:p>
        <w:p w:rsidR="00D46EBA" w:rsidRDefault="00D46EBA">
          <w:pPr>
            <w:pStyle w:val="TOC2"/>
            <w:tabs>
              <w:tab w:val="left" w:pos="880"/>
              <w:tab w:val="right" w:leader="dot" w:pos="9350"/>
            </w:tabs>
            <w:rPr>
              <w:rFonts w:asciiTheme="minorHAnsi" w:eastAsiaTheme="minorEastAsia" w:hAnsiTheme="minorHAnsi" w:cstheme="minorBidi"/>
              <w:noProof/>
              <w:sz w:val="22"/>
              <w:szCs w:val="22"/>
            </w:rPr>
          </w:pPr>
          <w:hyperlink w:anchor="_Toc207196513" w:history="1">
            <w:r w:rsidRPr="003D4683">
              <w:rPr>
                <w:rStyle w:val="Hyperlink"/>
                <w:noProof/>
              </w:rPr>
              <w:t>C.</w:t>
            </w:r>
            <w:r>
              <w:rPr>
                <w:rFonts w:asciiTheme="minorHAnsi" w:eastAsiaTheme="minorEastAsia" w:hAnsiTheme="minorHAnsi" w:cstheme="minorBidi"/>
                <w:noProof/>
                <w:sz w:val="22"/>
                <w:szCs w:val="22"/>
              </w:rPr>
              <w:tab/>
            </w:r>
            <w:r w:rsidRPr="003D4683">
              <w:rPr>
                <w:rStyle w:val="Hyperlink"/>
                <w:noProof/>
              </w:rPr>
              <w:t>Strategic Considerations</w:t>
            </w:r>
            <w:r>
              <w:rPr>
                <w:noProof/>
                <w:webHidden/>
              </w:rPr>
              <w:tab/>
            </w:r>
            <w:r>
              <w:rPr>
                <w:noProof/>
                <w:webHidden/>
              </w:rPr>
              <w:fldChar w:fldCharType="begin"/>
            </w:r>
            <w:r>
              <w:rPr>
                <w:noProof/>
                <w:webHidden/>
              </w:rPr>
              <w:instrText xml:space="preserve"> PAGEREF _Toc207196513 \h </w:instrText>
            </w:r>
            <w:r>
              <w:rPr>
                <w:noProof/>
                <w:webHidden/>
              </w:rPr>
            </w:r>
            <w:r>
              <w:rPr>
                <w:noProof/>
                <w:webHidden/>
              </w:rPr>
              <w:fldChar w:fldCharType="separate"/>
            </w:r>
            <w:r w:rsidR="005A36E3">
              <w:rPr>
                <w:noProof/>
                <w:webHidden/>
              </w:rPr>
              <w:t>5</w:t>
            </w:r>
            <w:r>
              <w:rPr>
                <w:noProof/>
                <w:webHidden/>
              </w:rPr>
              <w:fldChar w:fldCharType="end"/>
            </w:r>
          </w:hyperlink>
        </w:p>
        <w:p w:rsidR="00D46EBA" w:rsidRDefault="00D46EBA">
          <w:pPr>
            <w:pStyle w:val="TOC2"/>
            <w:tabs>
              <w:tab w:val="left" w:pos="880"/>
              <w:tab w:val="right" w:leader="dot" w:pos="9350"/>
            </w:tabs>
            <w:rPr>
              <w:rFonts w:asciiTheme="minorHAnsi" w:eastAsiaTheme="minorEastAsia" w:hAnsiTheme="minorHAnsi" w:cstheme="minorBidi"/>
              <w:noProof/>
              <w:sz w:val="22"/>
              <w:szCs w:val="22"/>
            </w:rPr>
          </w:pPr>
          <w:hyperlink w:anchor="_Toc207196514" w:history="1">
            <w:r w:rsidRPr="003D4683">
              <w:rPr>
                <w:rStyle w:val="Hyperlink"/>
                <w:noProof/>
              </w:rPr>
              <w:t>D.</w:t>
            </w:r>
            <w:r>
              <w:rPr>
                <w:rFonts w:asciiTheme="minorHAnsi" w:eastAsiaTheme="minorEastAsia" w:hAnsiTheme="minorHAnsi" w:cstheme="minorBidi"/>
                <w:noProof/>
                <w:sz w:val="22"/>
                <w:szCs w:val="22"/>
              </w:rPr>
              <w:tab/>
            </w:r>
            <w:r w:rsidRPr="003D4683">
              <w:rPr>
                <w:rStyle w:val="Hyperlink"/>
                <w:noProof/>
              </w:rPr>
              <w:t>Leadership Divisions</w:t>
            </w:r>
            <w:r>
              <w:rPr>
                <w:noProof/>
                <w:webHidden/>
              </w:rPr>
              <w:tab/>
            </w:r>
            <w:r>
              <w:rPr>
                <w:noProof/>
                <w:webHidden/>
              </w:rPr>
              <w:fldChar w:fldCharType="begin"/>
            </w:r>
            <w:r>
              <w:rPr>
                <w:noProof/>
                <w:webHidden/>
              </w:rPr>
              <w:instrText xml:space="preserve"> PAGEREF _Toc207196514 \h </w:instrText>
            </w:r>
            <w:r>
              <w:rPr>
                <w:noProof/>
                <w:webHidden/>
              </w:rPr>
            </w:r>
            <w:r>
              <w:rPr>
                <w:noProof/>
                <w:webHidden/>
              </w:rPr>
              <w:fldChar w:fldCharType="separate"/>
            </w:r>
            <w:r w:rsidR="005A36E3">
              <w:rPr>
                <w:noProof/>
                <w:webHidden/>
              </w:rPr>
              <w:t>6</w:t>
            </w:r>
            <w:r>
              <w:rPr>
                <w:noProof/>
                <w:webHidden/>
              </w:rPr>
              <w:fldChar w:fldCharType="end"/>
            </w:r>
          </w:hyperlink>
        </w:p>
        <w:p w:rsidR="00D46EBA" w:rsidRDefault="00D46EBA">
          <w:pPr>
            <w:pStyle w:val="TOC2"/>
            <w:tabs>
              <w:tab w:val="left" w:pos="880"/>
              <w:tab w:val="right" w:leader="dot" w:pos="9350"/>
            </w:tabs>
            <w:rPr>
              <w:rFonts w:asciiTheme="minorHAnsi" w:eastAsiaTheme="minorEastAsia" w:hAnsiTheme="minorHAnsi" w:cstheme="minorBidi"/>
              <w:noProof/>
              <w:sz w:val="22"/>
              <w:szCs w:val="22"/>
            </w:rPr>
          </w:pPr>
          <w:hyperlink w:anchor="_Toc207196515" w:history="1">
            <w:r w:rsidRPr="003D4683">
              <w:rPr>
                <w:rStyle w:val="Hyperlink"/>
                <w:noProof/>
              </w:rPr>
              <w:t>E.</w:t>
            </w:r>
            <w:r>
              <w:rPr>
                <w:rFonts w:asciiTheme="minorHAnsi" w:eastAsiaTheme="minorEastAsia" w:hAnsiTheme="minorHAnsi" w:cstheme="minorBidi"/>
                <w:noProof/>
                <w:sz w:val="22"/>
                <w:szCs w:val="22"/>
              </w:rPr>
              <w:tab/>
            </w:r>
            <w:r w:rsidRPr="003D4683">
              <w:rPr>
                <w:rStyle w:val="Hyperlink"/>
                <w:noProof/>
              </w:rPr>
              <w:t>Philosophical Divisions</w:t>
            </w:r>
            <w:r>
              <w:rPr>
                <w:noProof/>
                <w:webHidden/>
              </w:rPr>
              <w:tab/>
            </w:r>
            <w:r>
              <w:rPr>
                <w:noProof/>
                <w:webHidden/>
              </w:rPr>
              <w:fldChar w:fldCharType="begin"/>
            </w:r>
            <w:r>
              <w:rPr>
                <w:noProof/>
                <w:webHidden/>
              </w:rPr>
              <w:instrText xml:space="preserve"> PAGEREF _Toc207196515 \h </w:instrText>
            </w:r>
            <w:r>
              <w:rPr>
                <w:noProof/>
                <w:webHidden/>
              </w:rPr>
            </w:r>
            <w:r>
              <w:rPr>
                <w:noProof/>
                <w:webHidden/>
              </w:rPr>
              <w:fldChar w:fldCharType="separate"/>
            </w:r>
            <w:r w:rsidR="005A36E3">
              <w:rPr>
                <w:noProof/>
                <w:webHidden/>
              </w:rPr>
              <w:t>7</w:t>
            </w:r>
            <w:r>
              <w:rPr>
                <w:noProof/>
                <w:webHidden/>
              </w:rPr>
              <w:fldChar w:fldCharType="end"/>
            </w:r>
          </w:hyperlink>
        </w:p>
        <w:p w:rsidR="00D46EBA" w:rsidRDefault="00D46EBA">
          <w:pPr>
            <w:pStyle w:val="TOC2"/>
            <w:tabs>
              <w:tab w:val="left" w:pos="660"/>
              <w:tab w:val="right" w:leader="dot" w:pos="9350"/>
            </w:tabs>
            <w:rPr>
              <w:rFonts w:asciiTheme="minorHAnsi" w:eastAsiaTheme="minorEastAsia" w:hAnsiTheme="minorHAnsi" w:cstheme="minorBidi"/>
              <w:noProof/>
              <w:sz w:val="22"/>
              <w:szCs w:val="22"/>
            </w:rPr>
          </w:pPr>
          <w:hyperlink w:anchor="_Toc207196516" w:history="1">
            <w:r w:rsidRPr="003D4683">
              <w:rPr>
                <w:rStyle w:val="Hyperlink"/>
                <w:noProof/>
              </w:rPr>
              <w:t>F.</w:t>
            </w:r>
            <w:r>
              <w:rPr>
                <w:rFonts w:asciiTheme="minorHAnsi" w:eastAsiaTheme="minorEastAsia" w:hAnsiTheme="minorHAnsi" w:cstheme="minorBidi"/>
                <w:noProof/>
                <w:sz w:val="22"/>
                <w:szCs w:val="22"/>
              </w:rPr>
              <w:tab/>
            </w:r>
            <w:r w:rsidRPr="003D4683">
              <w:rPr>
                <w:rStyle w:val="Hyperlink"/>
                <w:noProof/>
              </w:rPr>
              <w:t>Maintenance of United Efforts</w:t>
            </w:r>
            <w:r>
              <w:rPr>
                <w:noProof/>
                <w:webHidden/>
              </w:rPr>
              <w:tab/>
            </w:r>
            <w:r>
              <w:rPr>
                <w:noProof/>
                <w:webHidden/>
              </w:rPr>
              <w:fldChar w:fldCharType="begin"/>
            </w:r>
            <w:r>
              <w:rPr>
                <w:noProof/>
                <w:webHidden/>
              </w:rPr>
              <w:instrText xml:space="preserve"> PAGEREF _Toc207196516 \h </w:instrText>
            </w:r>
            <w:r>
              <w:rPr>
                <w:noProof/>
                <w:webHidden/>
              </w:rPr>
            </w:r>
            <w:r>
              <w:rPr>
                <w:noProof/>
                <w:webHidden/>
              </w:rPr>
              <w:fldChar w:fldCharType="separate"/>
            </w:r>
            <w:r w:rsidR="005A36E3">
              <w:rPr>
                <w:noProof/>
                <w:webHidden/>
              </w:rPr>
              <w:t>7</w:t>
            </w:r>
            <w:r>
              <w:rPr>
                <w:noProof/>
                <w:webHidden/>
              </w:rPr>
              <w:fldChar w:fldCharType="end"/>
            </w:r>
          </w:hyperlink>
        </w:p>
        <w:p w:rsidR="00D46EBA" w:rsidRDefault="00D46EBA">
          <w:pPr>
            <w:pStyle w:val="TOC2"/>
            <w:tabs>
              <w:tab w:val="left" w:pos="880"/>
              <w:tab w:val="right" w:leader="dot" w:pos="9350"/>
            </w:tabs>
            <w:rPr>
              <w:rFonts w:asciiTheme="minorHAnsi" w:eastAsiaTheme="minorEastAsia" w:hAnsiTheme="minorHAnsi" w:cstheme="minorBidi"/>
              <w:noProof/>
              <w:sz w:val="22"/>
              <w:szCs w:val="22"/>
            </w:rPr>
          </w:pPr>
          <w:hyperlink w:anchor="_Toc207196517" w:history="1">
            <w:r w:rsidRPr="003D4683">
              <w:rPr>
                <w:rStyle w:val="Hyperlink"/>
                <w:noProof/>
              </w:rPr>
              <w:t>G.</w:t>
            </w:r>
            <w:r>
              <w:rPr>
                <w:rFonts w:asciiTheme="minorHAnsi" w:eastAsiaTheme="minorEastAsia" w:hAnsiTheme="minorHAnsi" w:cstheme="minorBidi"/>
                <w:noProof/>
                <w:sz w:val="22"/>
                <w:szCs w:val="22"/>
              </w:rPr>
              <w:tab/>
            </w:r>
            <w:r w:rsidRPr="003D4683">
              <w:rPr>
                <w:rStyle w:val="Hyperlink"/>
                <w:noProof/>
              </w:rPr>
              <w:t>“Association” vs “Party”</w:t>
            </w:r>
            <w:r>
              <w:rPr>
                <w:noProof/>
                <w:webHidden/>
              </w:rPr>
              <w:tab/>
            </w:r>
            <w:r>
              <w:rPr>
                <w:noProof/>
                <w:webHidden/>
              </w:rPr>
              <w:fldChar w:fldCharType="begin"/>
            </w:r>
            <w:r>
              <w:rPr>
                <w:noProof/>
                <w:webHidden/>
              </w:rPr>
              <w:instrText xml:space="preserve"> PAGEREF _Toc207196517 \h </w:instrText>
            </w:r>
            <w:r>
              <w:rPr>
                <w:noProof/>
                <w:webHidden/>
              </w:rPr>
            </w:r>
            <w:r>
              <w:rPr>
                <w:noProof/>
                <w:webHidden/>
              </w:rPr>
              <w:fldChar w:fldCharType="separate"/>
            </w:r>
            <w:r w:rsidR="005A36E3">
              <w:rPr>
                <w:noProof/>
                <w:webHidden/>
              </w:rPr>
              <w:t>7</w:t>
            </w:r>
            <w:r>
              <w:rPr>
                <w:noProof/>
                <w:webHidden/>
              </w:rPr>
              <w:fldChar w:fldCharType="end"/>
            </w:r>
          </w:hyperlink>
        </w:p>
        <w:p w:rsidR="00D46EBA" w:rsidRDefault="00D46EBA">
          <w:pPr>
            <w:pStyle w:val="TOC1"/>
            <w:tabs>
              <w:tab w:val="left" w:pos="660"/>
              <w:tab w:val="right" w:leader="dot" w:pos="9350"/>
            </w:tabs>
            <w:rPr>
              <w:rFonts w:asciiTheme="minorHAnsi" w:eastAsiaTheme="minorEastAsia" w:hAnsiTheme="minorHAnsi" w:cstheme="minorBidi"/>
              <w:noProof/>
              <w:sz w:val="22"/>
              <w:szCs w:val="22"/>
            </w:rPr>
          </w:pPr>
          <w:hyperlink w:anchor="_Toc207196518" w:history="1">
            <w:r w:rsidRPr="003D4683">
              <w:rPr>
                <w:rStyle w:val="Hyperlink"/>
                <w:noProof/>
              </w:rPr>
              <w:t>IV.</w:t>
            </w:r>
            <w:r>
              <w:rPr>
                <w:rFonts w:asciiTheme="minorHAnsi" w:eastAsiaTheme="minorEastAsia" w:hAnsiTheme="minorHAnsi" w:cstheme="minorBidi"/>
                <w:noProof/>
                <w:sz w:val="22"/>
                <w:szCs w:val="22"/>
              </w:rPr>
              <w:tab/>
            </w:r>
            <w:r w:rsidRPr="003D4683">
              <w:rPr>
                <w:rStyle w:val="Hyperlink"/>
                <w:noProof/>
              </w:rPr>
              <w:t>ANALYSIS</w:t>
            </w:r>
            <w:r>
              <w:rPr>
                <w:noProof/>
                <w:webHidden/>
              </w:rPr>
              <w:tab/>
            </w:r>
            <w:r>
              <w:rPr>
                <w:noProof/>
                <w:webHidden/>
              </w:rPr>
              <w:fldChar w:fldCharType="begin"/>
            </w:r>
            <w:r>
              <w:rPr>
                <w:noProof/>
                <w:webHidden/>
              </w:rPr>
              <w:instrText xml:space="preserve"> PAGEREF _Toc207196518 \h </w:instrText>
            </w:r>
            <w:r>
              <w:rPr>
                <w:noProof/>
                <w:webHidden/>
              </w:rPr>
            </w:r>
            <w:r>
              <w:rPr>
                <w:noProof/>
                <w:webHidden/>
              </w:rPr>
              <w:fldChar w:fldCharType="separate"/>
            </w:r>
            <w:r w:rsidR="005A36E3">
              <w:rPr>
                <w:noProof/>
                <w:webHidden/>
              </w:rPr>
              <w:t>8</w:t>
            </w:r>
            <w:r>
              <w:rPr>
                <w:noProof/>
                <w:webHidden/>
              </w:rPr>
              <w:fldChar w:fldCharType="end"/>
            </w:r>
          </w:hyperlink>
        </w:p>
        <w:p w:rsidR="00D46EBA" w:rsidRDefault="00D46EBA">
          <w:pPr>
            <w:pStyle w:val="TOC2"/>
            <w:tabs>
              <w:tab w:val="left" w:pos="880"/>
              <w:tab w:val="right" w:leader="dot" w:pos="9350"/>
            </w:tabs>
            <w:rPr>
              <w:rFonts w:asciiTheme="minorHAnsi" w:eastAsiaTheme="minorEastAsia" w:hAnsiTheme="minorHAnsi" w:cstheme="minorBidi"/>
              <w:noProof/>
              <w:sz w:val="22"/>
              <w:szCs w:val="22"/>
            </w:rPr>
          </w:pPr>
          <w:hyperlink w:anchor="_Toc207196519" w:history="1">
            <w:r w:rsidRPr="003D4683">
              <w:rPr>
                <w:rStyle w:val="Hyperlink"/>
                <w:noProof/>
              </w:rPr>
              <w:t>A.</w:t>
            </w:r>
            <w:r>
              <w:rPr>
                <w:rFonts w:asciiTheme="minorHAnsi" w:eastAsiaTheme="minorEastAsia" w:hAnsiTheme="minorHAnsi" w:cstheme="minorBidi"/>
                <w:noProof/>
                <w:sz w:val="22"/>
                <w:szCs w:val="22"/>
              </w:rPr>
              <w:tab/>
            </w:r>
            <w:r w:rsidRPr="003D4683">
              <w:rPr>
                <w:rStyle w:val="Hyperlink"/>
                <w:noProof/>
              </w:rPr>
              <w:t>Formal Structure</w:t>
            </w:r>
            <w:r>
              <w:rPr>
                <w:noProof/>
                <w:webHidden/>
              </w:rPr>
              <w:tab/>
            </w:r>
            <w:r>
              <w:rPr>
                <w:noProof/>
                <w:webHidden/>
              </w:rPr>
              <w:fldChar w:fldCharType="begin"/>
            </w:r>
            <w:r>
              <w:rPr>
                <w:noProof/>
                <w:webHidden/>
              </w:rPr>
              <w:instrText xml:space="preserve"> PAGEREF _Toc207196519 \h </w:instrText>
            </w:r>
            <w:r>
              <w:rPr>
                <w:noProof/>
                <w:webHidden/>
              </w:rPr>
            </w:r>
            <w:r>
              <w:rPr>
                <w:noProof/>
                <w:webHidden/>
              </w:rPr>
              <w:fldChar w:fldCharType="separate"/>
            </w:r>
            <w:r w:rsidR="005A36E3">
              <w:rPr>
                <w:noProof/>
                <w:webHidden/>
              </w:rPr>
              <w:t>8</w:t>
            </w:r>
            <w:r>
              <w:rPr>
                <w:noProof/>
                <w:webHidden/>
              </w:rPr>
              <w:fldChar w:fldCharType="end"/>
            </w:r>
          </w:hyperlink>
        </w:p>
        <w:p w:rsidR="00D46EBA" w:rsidRDefault="00D46EBA">
          <w:pPr>
            <w:pStyle w:val="TOC2"/>
            <w:tabs>
              <w:tab w:val="left" w:pos="880"/>
              <w:tab w:val="right" w:leader="dot" w:pos="9350"/>
            </w:tabs>
            <w:rPr>
              <w:rFonts w:asciiTheme="minorHAnsi" w:eastAsiaTheme="minorEastAsia" w:hAnsiTheme="minorHAnsi" w:cstheme="minorBidi"/>
              <w:noProof/>
              <w:sz w:val="22"/>
              <w:szCs w:val="22"/>
            </w:rPr>
          </w:pPr>
          <w:hyperlink w:anchor="_Toc207196520" w:history="1">
            <w:r w:rsidRPr="003D4683">
              <w:rPr>
                <w:rStyle w:val="Hyperlink"/>
                <w:noProof/>
              </w:rPr>
              <w:t>B.</w:t>
            </w:r>
            <w:r>
              <w:rPr>
                <w:rFonts w:asciiTheme="minorHAnsi" w:eastAsiaTheme="minorEastAsia" w:hAnsiTheme="minorHAnsi" w:cstheme="minorBidi"/>
                <w:noProof/>
                <w:sz w:val="22"/>
                <w:szCs w:val="22"/>
              </w:rPr>
              <w:tab/>
            </w:r>
            <w:r w:rsidRPr="003D4683">
              <w:rPr>
                <w:rStyle w:val="Hyperlink"/>
                <w:noProof/>
              </w:rPr>
              <w:t>Unification of Efforts</w:t>
            </w:r>
            <w:r>
              <w:rPr>
                <w:noProof/>
                <w:webHidden/>
              </w:rPr>
              <w:tab/>
            </w:r>
            <w:r>
              <w:rPr>
                <w:noProof/>
                <w:webHidden/>
              </w:rPr>
              <w:fldChar w:fldCharType="begin"/>
            </w:r>
            <w:r>
              <w:rPr>
                <w:noProof/>
                <w:webHidden/>
              </w:rPr>
              <w:instrText xml:space="preserve"> PAGEREF _Toc207196520 \h </w:instrText>
            </w:r>
            <w:r>
              <w:rPr>
                <w:noProof/>
                <w:webHidden/>
              </w:rPr>
            </w:r>
            <w:r>
              <w:rPr>
                <w:noProof/>
                <w:webHidden/>
              </w:rPr>
              <w:fldChar w:fldCharType="separate"/>
            </w:r>
            <w:r w:rsidR="005A36E3">
              <w:rPr>
                <w:noProof/>
                <w:webHidden/>
              </w:rPr>
              <w:t>8</w:t>
            </w:r>
            <w:r>
              <w:rPr>
                <w:noProof/>
                <w:webHidden/>
              </w:rPr>
              <w:fldChar w:fldCharType="end"/>
            </w:r>
          </w:hyperlink>
        </w:p>
        <w:p w:rsidR="00D46EBA" w:rsidRDefault="00D46EBA">
          <w:pPr>
            <w:pStyle w:val="TOC2"/>
            <w:tabs>
              <w:tab w:val="left" w:pos="880"/>
              <w:tab w:val="right" w:leader="dot" w:pos="9350"/>
            </w:tabs>
            <w:rPr>
              <w:rFonts w:asciiTheme="minorHAnsi" w:eastAsiaTheme="minorEastAsia" w:hAnsiTheme="minorHAnsi" w:cstheme="minorBidi"/>
              <w:noProof/>
              <w:sz w:val="22"/>
              <w:szCs w:val="22"/>
            </w:rPr>
          </w:pPr>
          <w:hyperlink w:anchor="_Toc207196521" w:history="1">
            <w:r w:rsidRPr="003D4683">
              <w:rPr>
                <w:rStyle w:val="Hyperlink"/>
                <w:noProof/>
              </w:rPr>
              <w:t>C.</w:t>
            </w:r>
            <w:r>
              <w:rPr>
                <w:rFonts w:asciiTheme="minorHAnsi" w:eastAsiaTheme="minorEastAsia" w:hAnsiTheme="minorHAnsi" w:cstheme="minorBidi"/>
                <w:noProof/>
                <w:sz w:val="22"/>
                <w:szCs w:val="22"/>
              </w:rPr>
              <w:tab/>
            </w:r>
            <w:r w:rsidRPr="003D4683">
              <w:rPr>
                <w:rStyle w:val="Hyperlink"/>
                <w:noProof/>
              </w:rPr>
              <w:t>Maximization of Efficacy</w:t>
            </w:r>
            <w:r>
              <w:rPr>
                <w:noProof/>
                <w:webHidden/>
              </w:rPr>
              <w:tab/>
            </w:r>
            <w:r>
              <w:rPr>
                <w:noProof/>
                <w:webHidden/>
              </w:rPr>
              <w:fldChar w:fldCharType="begin"/>
            </w:r>
            <w:r>
              <w:rPr>
                <w:noProof/>
                <w:webHidden/>
              </w:rPr>
              <w:instrText xml:space="preserve"> PAGEREF _Toc207196521 \h </w:instrText>
            </w:r>
            <w:r>
              <w:rPr>
                <w:noProof/>
                <w:webHidden/>
              </w:rPr>
            </w:r>
            <w:r>
              <w:rPr>
                <w:noProof/>
                <w:webHidden/>
              </w:rPr>
              <w:fldChar w:fldCharType="separate"/>
            </w:r>
            <w:r w:rsidR="005A36E3">
              <w:rPr>
                <w:noProof/>
                <w:webHidden/>
              </w:rPr>
              <w:t>9</w:t>
            </w:r>
            <w:r>
              <w:rPr>
                <w:noProof/>
                <w:webHidden/>
              </w:rPr>
              <w:fldChar w:fldCharType="end"/>
            </w:r>
          </w:hyperlink>
        </w:p>
        <w:p w:rsidR="00D46EBA" w:rsidRDefault="00D46EBA">
          <w:pPr>
            <w:pStyle w:val="TOC2"/>
            <w:tabs>
              <w:tab w:val="left" w:pos="880"/>
              <w:tab w:val="right" w:leader="dot" w:pos="9350"/>
            </w:tabs>
            <w:rPr>
              <w:rFonts w:asciiTheme="minorHAnsi" w:eastAsiaTheme="minorEastAsia" w:hAnsiTheme="minorHAnsi" w:cstheme="minorBidi"/>
              <w:noProof/>
              <w:sz w:val="22"/>
              <w:szCs w:val="22"/>
            </w:rPr>
          </w:pPr>
          <w:hyperlink w:anchor="_Toc207196522" w:history="1">
            <w:r w:rsidRPr="003D4683">
              <w:rPr>
                <w:rStyle w:val="Hyperlink"/>
                <w:noProof/>
              </w:rPr>
              <w:t>D.</w:t>
            </w:r>
            <w:r>
              <w:rPr>
                <w:rFonts w:asciiTheme="minorHAnsi" w:eastAsiaTheme="minorEastAsia" w:hAnsiTheme="minorHAnsi" w:cstheme="minorBidi"/>
                <w:noProof/>
                <w:sz w:val="22"/>
                <w:szCs w:val="22"/>
              </w:rPr>
              <w:tab/>
            </w:r>
            <w:r w:rsidRPr="003D4683">
              <w:rPr>
                <w:rStyle w:val="Hyperlink"/>
                <w:noProof/>
              </w:rPr>
              <w:t>Transparent Democratic Decision Making</w:t>
            </w:r>
            <w:r>
              <w:rPr>
                <w:noProof/>
                <w:webHidden/>
              </w:rPr>
              <w:tab/>
            </w:r>
            <w:r>
              <w:rPr>
                <w:noProof/>
                <w:webHidden/>
              </w:rPr>
              <w:fldChar w:fldCharType="begin"/>
            </w:r>
            <w:r>
              <w:rPr>
                <w:noProof/>
                <w:webHidden/>
              </w:rPr>
              <w:instrText xml:space="preserve"> PAGEREF _Toc207196522 \h </w:instrText>
            </w:r>
            <w:r>
              <w:rPr>
                <w:noProof/>
                <w:webHidden/>
              </w:rPr>
            </w:r>
            <w:r>
              <w:rPr>
                <w:noProof/>
                <w:webHidden/>
              </w:rPr>
              <w:fldChar w:fldCharType="separate"/>
            </w:r>
            <w:r w:rsidR="005A36E3">
              <w:rPr>
                <w:noProof/>
                <w:webHidden/>
              </w:rPr>
              <w:t>9</w:t>
            </w:r>
            <w:r>
              <w:rPr>
                <w:noProof/>
                <w:webHidden/>
              </w:rPr>
              <w:fldChar w:fldCharType="end"/>
            </w:r>
          </w:hyperlink>
        </w:p>
        <w:p w:rsidR="00D46EBA" w:rsidRDefault="00D46EBA">
          <w:pPr>
            <w:pStyle w:val="TOC2"/>
            <w:tabs>
              <w:tab w:val="left" w:pos="880"/>
              <w:tab w:val="right" w:leader="dot" w:pos="9350"/>
            </w:tabs>
            <w:rPr>
              <w:rFonts w:asciiTheme="minorHAnsi" w:eastAsiaTheme="minorEastAsia" w:hAnsiTheme="minorHAnsi" w:cstheme="minorBidi"/>
              <w:noProof/>
              <w:sz w:val="22"/>
              <w:szCs w:val="22"/>
            </w:rPr>
          </w:pPr>
          <w:hyperlink w:anchor="_Toc207196523" w:history="1">
            <w:r w:rsidRPr="003D4683">
              <w:rPr>
                <w:rStyle w:val="Hyperlink"/>
                <w:noProof/>
              </w:rPr>
              <w:t>E.</w:t>
            </w:r>
            <w:r>
              <w:rPr>
                <w:rFonts w:asciiTheme="minorHAnsi" w:eastAsiaTheme="minorEastAsia" w:hAnsiTheme="minorHAnsi" w:cstheme="minorBidi"/>
                <w:noProof/>
                <w:sz w:val="22"/>
                <w:szCs w:val="22"/>
              </w:rPr>
              <w:tab/>
            </w:r>
            <w:r w:rsidRPr="003D4683">
              <w:rPr>
                <w:rStyle w:val="Hyperlink"/>
                <w:noProof/>
              </w:rPr>
              <w:t>Independence of Associated Groups</w:t>
            </w:r>
            <w:r>
              <w:rPr>
                <w:noProof/>
                <w:webHidden/>
              </w:rPr>
              <w:tab/>
            </w:r>
            <w:r>
              <w:rPr>
                <w:noProof/>
                <w:webHidden/>
              </w:rPr>
              <w:fldChar w:fldCharType="begin"/>
            </w:r>
            <w:r>
              <w:rPr>
                <w:noProof/>
                <w:webHidden/>
              </w:rPr>
              <w:instrText xml:space="preserve"> PAGEREF _Toc207196523 \h </w:instrText>
            </w:r>
            <w:r>
              <w:rPr>
                <w:noProof/>
                <w:webHidden/>
              </w:rPr>
            </w:r>
            <w:r>
              <w:rPr>
                <w:noProof/>
                <w:webHidden/>
              </w:rPr>
              <w:fldChar w:fldCharType="separate"/>
            </w:r>
            <w:r w:rsidR="005A36E3">
              <w:rPr>
                <w:noProof/>
                <w:webHidden/>
              </w:rPr>
              <w:t>10</w:t>
            </w:r>
            <w:r>
              <w:rPr>
                <w:noProof/>
                <w:webHidden/>
              </w:rPr>
              <w:fldChar w:fldCharType="end"/>
            </w:r>
          </w:hyperlink>
        </w:p>
        <w:p w:rsidR="00D46EBA" w:rsidRDefault="00D46EBA">
          <w:pPr>
            <w:pStyle w:val="TOC1"/>
            <w:tabs>
              <w:tab w:val="left" w:pos="480"/>
              <w:tab w:val="right" w:leader="dot" w:pos="9350"/>
            </w:tabs>
            <w:rPr>
              <w:rFonts w:asciiTheme="minorHAnsi" w:eastAsiaTheme="minorEastAsia" w:hAnsiTheme="minorHAnsi" w:cstheme="minorBidi"/>
              <w:noProof/>
              <w:sz w:val="22"/>
              <w:szCs w:val="22"/>
            </w:rPr>
          </w:pPr>
          <w:hyperlink w:anchor="_Toc207196524" w:history="1">
            <w:r w:rsidRPr="003D4683">
              <w:rPr>
                <w:rStyle w:val="Hyperlink"/>
                <w:noProof/>
              </w:rPr>
              <w:t>V.</w:t>
            </w:r>
            <w:r>
              <w:rPr>
                <w:rFonts w:asciiTheme="minorHAnsi" w:eastAsiaTheme="minorEastAsia" w:hAnsiTheme="minorHAnsi" w:cstheme="minorBidi"/>
                <w:noProof/>
                <w:sz w:val="22"/>
                <w:szCs w:val="22"/>
              </w:rPr>
              <w:tab/>
            </w:r>
            <w:r w:rsidRPr="003D4683">
              <w:rPr>
                <w:rStyle w:val="Hyperlink"/>
                <w:noProof/>
              </w:rPr>
              <w:t>METHODS</w:t>
            </w:r>
            <w:r>
              <w:rPr>
                <w:noProof/>
                <w:webHidden/>
              </w:rPr>
              <w:tab/>
            </w:r>
            <w:r>
              <w:rPr>
                <w:noProof/>
                <w:webHidden/>
              </w:rPr>
              <w:fldChar w:fldCharType="begin"/>
            </w:r>
            <w:r>
              <w:rPr>
                <w:noProof/>
                <w:webHidden/>
              </w:rPr>
              <w:instrText xml:space="preserve"> PAGEREF _Toc207196524 \h </w:instrText>
            </w:r>
            <w:r>
              <w:rPr>
                <w:noProof/>
                <w:webHidden/>
              </w:rPr>
            </w:r>
            <w:r>
              <w:rPr>
                <w:noProof/>
                <w:webHidden/>
              </w:rPr>
              <w:fldChar w:fldCharType="separate"/>
            </w:r>
            <w:r w:rsidR="005A36E3">
              <w:rPr>
                <w:noProof/>
                <w:webHidden/>
              </w:rPr>
              <w:t>10</w:t>
            </w:r>
            <w:r>
              <w:rPr>
                <w:noProof/>
                <w:webHidden/>
              </w:rPr>
              <w:fldChar w:fldCharType="end"/>
            </w:r>
          </w:hyperlink>
        </w:p>
        <w:p w:rsidR="00D46EBA" w:rsidRDefault="00D46EBA">
          <w:pPr>
            <w:pStyle w:val="TOC2"/>
            <w:tabs>
              <w:tab w:val="left" w:pos="880"/>
              <w:tab w:val="right" w:leader="dot" w:pos="9350"/>
            </w:tabs>
            <w:rPr>
              <w:rFonts w:asciiTheme="minorHAnsi" w:eastAsiaTheme="minorEastAsia" w:hAnsiTheme="minorHAnsi" w:cstheme="minorBidi"/>
              <w:noProof/>
              <w:sz w:val="22"/>
              <w:szCs w:val="22"/>
            </w:rPr>
          </w:pPr>
          <w:hyperlink w:anchor="_Toc207196525" w:history="1">
            <w:r w:rsidRPr="003D4683">
              <w:rPr>
                <w:rStyle w:val="Hyperlink"/>
                <w:noProof/>
              </w:rPr>
              <w:t>A.</w:t>
            </w:r>
            <w:r>
              <w:rPr>
                <w:rFonts w:asciiTheme="minorHAnsi" w:eastAsiaTheme="minorEastAsia" w:hAnsiTheme="minorHAnsi" w:cstheme="minorBidi"/>
                <w:noProof/>
                <w:sz w:val="22"/>
                <w:szCs w:val="22"/>
              </w:rPr>
              <w:tab/>
            </w:r>
            <w:r w:rsidRPr="003D4683">
              <w:rPr>
                <w:rStyle w:val="Hyperlink"/>
                <w:noProof/>
              </w:rPr>
              <w:t>Legal Representation/ Registration</w:t>
            </w:r>
            <w:r>
              <w:rPr>
                <w:noProof/>
                <w:webHidden/>
              </w:rPr>
              <w:tab/>
            </w:r>
            <w:r>
              <w:rPr>
                <w:noProof/>
                <w:webHidden/>
              </w:rPr>
              <w:fldChar w:fldCharType="begin"/>
            </w:r>
            <w:r>
              <w:rPr>
                <w:noProof/>
                <w:webHidden/>
              </w:rPr>
              <w:instrText xml:space="preserve"> PAGEREF _Toc207196525 \h </w:instrText>
            </w:r>
            <w:r>
              <w:rPr>
                <w:noProof/>
                <w:webHidden/>
              </w:rPr>
            </w:r>
            <w:r>
              <w:rPr>
                <w:noProof/>
                <w:webHidden/>
              </w:rPr>
              <w:fldChar w:fldCharType="separate"/>
            </w:r>
            <w:r w:rsidR="005A36E3">
              <w:rPr>
                <w:noProof/>
                <w:webHidden/>
              </w:rPr>
              <w:t>10</w:t>
            </w:r>
            <w:r>
              <w:rPr>
                <w:noProof/>
                <w:webHidden/>
              </w:rPr>
              <w:fldChar w:fldCharType="end"/>
            </w:r>
          </w:hyperlink>
        </w:p>
        <w:p w:rsidR="00D46EBA" w:rsidRDefault="00D46EBA">
          <w:pPr>
            <w:pStyle w:val="TOC2"/>
            <w:tabs>
              <w:tab w:val="left" w:pos="880"/>
              <w:tab w:val="right" w:leader="dot" w:pos="9350"/>
            </w:tabs>
            <w:rPr>
              <w:rFonts w:asciiTheme="minorHAnsi" w:eastAsiaTheme="minorEastAsia" w:hAnsiTheme="minorHAnsi" w:cstheme="minorBidi"/>
              <w:noProof/>
              <w:sz w:val="22"/>
              <w:szCs w:val="22"/>
            </w:rPr>
          </w:pPr>
          <w:hyperlink w:anchor="_Toc207196526" w:history="1">
            <w:r w:rsidRPr="003D4683">
              <w:rPr>
                <w:rStyle w:val="Hyperlink"/>
                <w:noProof/>
              </w:rPr>
              <w:t>B.</w:t>
            </w:r>
            <w:r>
              <w:rPr>
                <w:rFonts w:asciiTheme="minorHAnsi" w:eastAsiaTheme="minorEastAsia" w:hAnsiTheme="minorHAnsi" w:cstheme="minorBidi"/>
                <w:noProof/>
                <w:sz w:val="22"/>
                <w:szCs w:val="22"/>
              </w:rPr>
              <w:tab/>
            </w:r>
            <w:r w:rsidRPr="003D4683">
              <w:rPr>
                <w:rStyle w:val="Hyperlink"/>
                <w:noProof/>
              </w:rPr>
              <w:t>Structure</w:t>
            </w:r>
            <w:r>
              <w:rPr>
                <w:noProof/>
                <w:webHidden/>
              </w:rPr>
              <w:tab/>
            </w:r>
            <w:r>
              <w:rPr>
                <w:noProof/>
                <w:webHidden/>
              </w:rPr>
              <w:fldChar w:fldCharType="begin"/>
            </w:r>
            <w:r>
              <w:rPr>
                <w:noProof/>
                <w:webHidden/>
              </w:rPr>
              <w:instrText xml:space="preserve"> PAGEREF _Toc207196526 \h </w:instrText>
            </w:r>
            <w:r>
              <w:rPr>
                <w:noProof/>
                <w:webHidden/>
              </w:rPr>
            </w:r>
            <w:r>
              <w:rPr>
                <w:noProof/>
                <w:webHidden/>
              </w:rPr>
              <w:fldChar w:fldCharType="separate"/>
            </w:r>
            <w:r w:rsidR="005A36E3">
              <w:rPr>
                <w:noProof/>
                <w:webHidden/>
              </w:rPr>
              <w:t>11</w:t>
            </w:r>
            <w:r>
              <w:rPr>
                <w:noProof/>
                <w:webHidden/>
              </w:rPr>
              <w:fldChar w:fldCharType="end"/>
            </w:r>
          </w:hyperlink>
        </w:p>
        <w:p w:rsidR="00D46EBA" w:rsidRDefault="00D46EBA">
          <w:pPr>
            <w:pStyle w:val="TOC2"/>
            <w:tabs>
              <w:tab w:val="left" w:pos="880"/>
              <w:tab w:val="right" w:leader="dot" w:pos="9350"/>
            </w:tabs>
            <w:rPr>
              <w:rFonts w:asciiTheme="minorHAnsi" w:eastAsiaTheme="minorEastAsia" w:hAnsiTheme="minorHAnsi" w:cstheme="minorBidi"/>
              <w:noProof/>
              <w:sz w:val="22"/>
              <w:szCs w:val="22"/>
            </w:rPr>
          </w:pPr>
          <w:hyperlink w:anchor="_Toc207196527" w:history="1">
            <w:r w:rsidRPr="003D4683">
              <w:rPr>
                <w:rStyle w:val="Hyperlink"/>
                <w:noProof/>
              </w:rPr>
              <w:t>C.</w:t>
            </w:r>
            <w:r>
              <w:rPr>
                <w:rFonts w:asciiTheme="minorHAnsi" w:eastAsiaTheme="minorEastAsia" w:hAnsiTheme="minorHAnsi" w:cstheme="minorBidi"/>
                <w:noProof/>
                <w:sz w:val="22"/>
                <w:szCs w:val="22"/>
              </w:rPr>
              <w:tab/>
            </w:r>
            <w:r w:rsidRPr="003D4683">
              <w:rPr>
                <w:rStyle w:val="Hyperlink"/>
                <w:noProof/>
              </w:rPr>
              <w:t>Fund Management/ Banking</w:t>
            </w:r>
            <w:r>
              <w:rPr>
                <w:noProof/>
                <w:webHidden/>
              </w:rPr>
              <w:tab/>
            </w:r>
            <w:r>
              <w:rPr>
                <w:noProof/>
                <w:webHidden/>
              </w:rPr>
              <w:fldChar w:fldCharType="begin"/>
            </w:r>
            <w:r>
              <w:rPr>
                <w:noProof/>
                <w:webHidden/>
              </w:rPr>
              <w:instrText xml:space="preserve"> PAGEREF _Toc207196527 \h </w:instrText>
            </w:r>
            <w:r>
              <w:rPr>
                <w:noProof/>
                <w:webHidden/>
              </w:rPr>
            </w:r>
            <w:r>
              <w:rPr>
                <w:noProof/>
                <w:webHidden/>
              </w:rPr>
              <w:fldChar w:fldCharType="separate"/>
            </w:r>
            <w:r w:rsidR="005A36E3">
              <w:rPr>
                <w:noProof/>
                <w:webHidden/>
              </w:rPr>
              <w:t>11</w:t>
            </w:r>
            <w:r>
              <w:rPr>
                <w:noProof/>
                <w:webHidden/>
              </w:rPr>
              <w:fldChar w:fldCharType="end"/>
            </w:r>
          </w:hyperlink>
        </w:p>
        <w:p w:rsidR="00D46EBA" w:rsidRDefault="00D46EBA">
          <w:pPr>
            <w:pStyle w:val="TOC2"/>
            <w:tabs>
              <w:tab w:val="left" w:pos="880"/>
              <w:tab w:val="right" w:leader="dot" w:pos="9350"/>
            </w:tabs>
            <w:rPr>
              <w:rFonts w:asciiTheme="minorHAnsi" w:eastAsiaTheme="minorEastAsia" w:hAnsiTheme="minorHAnsi" w:cstheme="minorBidi"/>
              <w:noProof/>
              <w:sz w:val="22"/>
              <w:szCs w:val="22"/>
            </w:rPr>
          </w:pPr>
          <w:hyperlink w:anchor="_Toc207196528" w:history="1">
            <w:r w:rsidRPr="003D4683">
              <w:rPr>
                <w:rStyle w:val="Hyperlink"/>
                <w:noProof/>
              </w:rPr>
              <w:t>D.</w:t>
            </w:r>
            <w:r>
              <w:rPr>
                <w:rFonts w:asciiTheme="minorHAnsi" w:eastAsiaTheme="minorEastAsia" w:hAnsiTheme="minorHAnsi" w:cstheme="minorBidi"/>
                <w:noProof/>
                <w:sz w:val="22"/>
                <w:szCs w:val="22"/>
              </w:rPr>
              <w:tab/>
            </w:r>
            <w:r w:rsidRPr="003D4683">
              <w:rPr>
                <w:rStyle w:val="Hyperlink"/>
                <w:noProof/>
              </w:rPr>
              <w:t>Recruiting Tools</w:t>
            </w:r>
            <w:r>
              <w:rPr>
                <w:noProof/>
                <w:webHidden/>
              </w:rPr>
              <w:tab/>
            </w:r>
            <w:r>
              <w:rPr>
                <w:noProof/>
                <w:webHidden/>
              </w:rPr>
              <w:fldChar w:fldCharType="begin"/>
            </w:r>
            <w:r>
              <w:rPr>
                <w:noProof/>
                <w:webHidden/>
              </w:rPr>
              <w:instrText xml:space="preserve"> PAGEREF _Toc207196528 \h </w:instrText>
            </w:r>
            <w:r>
              <w:rPr>
                <w:noProof/>
                <w:webHidden/>
              </w:rPr>
            </w:r>
            <w:r>
              <w:rPr>
                <w:noProof/>
                <w:webHidden/>
              </w:rPr>
              <w:fldChar w:fldCharType="separate"/>
            </w:r>
            <w:r w:rsidR="005A36E3">
              <w:rPr>
                <w:noProof/>
                <w:webHidden/>
              </w:rPr>
              <w:t>12</w:t>
            </w:r>
            <w:r>
              <w:rPr>
                <w:noProof/>
                <w:webHidden/>
              </w:rPr>
              <w:fldChar w:fldCharType="end"/>
            </w:r>
          </w:hyperlink>
        </w:p>
        <w:p w:rsidR="00D46EBA" w:rsidRDefault="00D46EBA">
          <w:pPr>
            <w:pStyle w:val="TOC1"/>
            <w:tabs>
              <w:tab w:val="left" w:pos="660"/>
              <w:tab w:val="right" w:leader="dot" w:pos="9350"/>
            </w:tabs>
            <w:rPr>
              <w:rFonts w:asciiTheme="minorHAnsi" w:eastAsiaTheme="minorEastAsia" w:hAnsiTheme="minorHAnsi" w:cstheme="minorBidi"/>
              <w:noProof/>
              <w:sz w:val="22"/>
              <w:szCs w:val="22"/>
            </w:rPr>
          </w:pPr>
          <w:hyperlink w:anchor="_Toc207196529" w:history="1">
            <w:r w:rsidRPr="003D4683">
              <w:rPr>
                <w:rStyle w:val="Hyperlink"/>
                <w:noProof/>
              </w:rPr>
              <w:t>VI.</w:t>
            </w:r>
            <w:r>
              <w:rPr>
                <w:rFonts w:asciiTheme="minorHAnsi" w:eastAsiaTheme="minorEastAsia" w:hAnsiTheme="minorHAnsi" w:cstheme="minorBidi"/>
                <w:noProof/>
                <w:sz w:val="22"/>
                <w:szCs w:val="22"/>
              </w:rPr>
              <w:tab/>
            </w:r>
            <w:r w:rsidRPr="003D4683">
              <w:rPr>
                <w:rStyle w:val="Hyperlink"/>
                <w:noProof/>
              </w:rPr>
              <w:t>DIALECTICS</w:t>
            </w:r>
            <w:r>
              <w:rPr>
                <w:noProof/>
                <w:webHidden/>
              </w:rPr>
              <w:tab/>
            </w:r>
            <w:r>
              <w:rPr>
                <w:noProof/>
                <w:webHidden/>
              </w:rPr>
              <w:fldChar w:fldCharType="begin"/>
            </w:r>
            <w:r>
              <w:rPr>
                <w:noProof/>
                <w:webHidden/>
              </w:rPr>
              <w:instrText xml:space="preserve"> PAGEREF _Toc207196529 \h </w:instrText>
            </w:r>
            <w:r>
              <w:rPr>
                <w:noProof/>
                <w:webHidden/>
              </w:rPr>
            </w:r>
            <w:r>
              <w:rPr>
                <w:noProof/>
                <w:webHidden/>
              </w:rPr>
              <w:fldChar w:fldCharType="separate"/>
            </w:r>
            <w:r w:rsidR="005A36E3">
              <w:rPr>
                <w:noProof/>
                <w:webHidden/>
              </w:rPr>
              <w:t>14</w:t>
            </w:r>
            <w:r>
              <w:rPr>
                <w:noProof/>
                <w:webHidden/>
              </w:rPr>
              <w:fldChar w:fldCharType="end"/>
            </w:r>
          </w:hyperlink>
        </w:p>
        <w:p w:rsidR="00D46EBA" w:rsidRDefault="00D46EBA">
          <w:pPr>
            <w:pStyle w:val="TOC1"/>
            <w:tabs>
              <w:tab w:val="left" w:pos="660"/>
              <w:tab w:val="right" w:leader="dot" w:pos="9350"/>
            </w:tabs>
            <w:rPr>
              <w:rFonts w:asciiTheme="minorHAnsi" w:eastAsiaTheme="minorEastAsia" w:hAnsiTheme="minorHAnsi" w:cstheme="minorBidi"/>
              <w:noProof/>
              <w:sz w:val="22"/>
              <w:szCs w:val="22"/>
            </w:rPr>
          </w:pPr>
          <w:hyperlink w:anchor="_Toc207196530" w:history="1">
            <w:r w:rsidRPr="003D4683">
              <w:rPr>
                <w:rStyle w:val="Hyperlink"/>
                <w:noProof/>
              </w:rPr>
              <w:t>VII.</w:t>
            </w:r>
            <w:r>
              <w:rPr>
                <w:rFonts w:asciiTheme="minorHAnsi" w:eastAsiaTheme="minorEastAsia" w:hAnsiTheme="minorHAnsi" w:cstheme="minorBidi"/>
                <w:noProof/>
                <w:sz w:val="22"/>
                <w:szCs w:val="22"/>
              </w:rPr>
              <w:tab/>
            </w:r>
            <w:r w:rsidRPr="003D4683">
              <w:rPr>
                <w:rStyle w:val="Hyperlink"/>
                <w:noProof/>
              </w:rPr>
              <w:t>CONCLUSION</w:t>
            </w:r>
            <w:r>
              <w:rPr>
                <w:noProof/>
                <w:webHidden/>
              </w:rPr>
              <w:tab/>
            </w:r>
            <w:r>
              <w:rPr>
                <w:noProof/>
                <w:webHidden/>
              </w:rPr>
              <w:fldChar w:fldCharType="begin"/>
            </w:r>
            <w:r>
              <w:rPr>
                <w:noProof/>
                <w:webHidden/>
              </w:rPr>
              <w:instrText xml:space="preserve"> PAGEREF _Toc207196530 \h </w:instrText>
            </w:r>
            <w:r>
              <w:rPr>
                <w:noProof/>
                <w:webHidden/>
              </w:rPr>
            </w:r>
            <w:r>
              <w:rPr>
                <w:noProof/>
                <w:webHidden/>
              </w:rPr>
              <w:fldChar w:fldCharType="separate"/>
            </w:r>
            <w:r w:rsidR="005A36E3">
              <w:rPr>
                <w:noProof/>
                <w:webHidden/>
              </w:rPr>
              <w:t>14</w:t>
            </w:r>
            <w:r>
              <w:rPr>
                <w:noProof/>
                <w:webHidden/>
              </w:rPr>
              <w:fldChar w:fldCharType="end"/>
            </w:r>
          </w:hyperlink>
        </w:p>
        <w:p w:rsidR="00272D57" w:rsidRPr="00F97353" w:rsidRDefault="00272D57" w:rsidP="00272D57">
          <w:pPr>
            <w:rPr>
              <w:b/>
              <w:bCs/>
              <w:noProof/>
              <w:sz w:val="22"/>
            </w:rPr>
          </w:pPr>
          <w:r w:rsidRPr="00F97353">
            <w:rPr>
              <w:b/>
              <w:bCs/>
              <w:noProof/>
              <w:sz w:val="22"/>
            </w:rPr>
            <w:fldChar w:fldCharType="end"/>
          </w:r>
        </w:p>
      </w:sdtContent>
    </w:sdt>
    <w:p w:rsidR="00F36B7D" w:rsidRPr="009E23AC" w:rsidRDefault="00F36B7D" w:rsidP="00272D57">
      <w:pPr>
        <w:pStyle w:val="Heading1"/>
      </w:pPr>
      <w:bookmarkStart w:id="0" w:name="_Toc207196505"/>
      <w:r w:rsidRPr="009E23AC">
        <w:t>OVERVIEW</w:t>
      </w:r>
      <w:bookmarkEnd w:id="0"/>
    </w:p>
    <w:p w:rsidR="00931E42" w:rsidRDefault="00931E42" w:rsidP="00272D57">
      <w:pPr>
        <w:pStyle w:val="Heading2"/>
      </w:pPr>
      <w:bookmarkStart w:id="1" w:name="_Toc207196506"/>
      <w:r>
        <w:t>Summary</w:t>
      </w:r>
      <w:bookmarkEnd w:id="1"/>
    </w:p>
    <w:p w:rsidR="00931E42" w:rsidRDefault="00931E42" w:rsidP="00931E42">
      <w:r>
        <w:t>For too long has the U.S. been plagued with multiplying activist organizations, Leftist political parties, and unseemly animosity between people who have the same ultimate goals.</w:t>
      </w:r>
    </w:p>
    <w:p w:rsidR="00931E42" w:rsidRDefault="00931E42" w:rsidP="00931E42">
      <w:r>
        <w:t>The intent of this document is to explain the reasoning for the creation of a new system of formal United Front organizations. These organizations would maximize efficiency of activism in their communities by reducing wasteful competition for members and resources among the different Communist or Leftist groups. They would also act as a way for the different groups to have active dialog between themselves so that the theory which guides us all is advanced past the present stagnation. It achieves this while at the same time maintaining each groups own independence and internal security.</w:t>
      </w:r>
    </w:p>
    <w:p w:rsidR="00931E42" w:rsidRPr="00931E42" w:rsidRDefault="00931E42" w:rsidP="00931E42">
      <w:r>
        <w:t>This paper will also explain how such groups may be officially established by outlining the “nuts and bolts" of state registration, account management, and proposed membership qualifications.</w:t>
      </w:r>
    </w:p>
    <w:p w:rsidR="00F36B7D" w:rsidRDefault="009E23AC" w:rsidP="00272D57">
      <w:pPr>
        <w:pStyle w:val="Heading2"/>
      </w:pPr>
      <w:bookmarkStart w:id="2" w:name="_Toc207196507"/>
      <w:r>
        <w:t xml:space="preserve">Local </w:t>
      </w:r>
      <w:r w:rsidR="00F36B7D">
        <w:t>Background</w:t>
      </w:r>
      <w:bookmarkEnd w:id="2"/>
    </w:p>
    <w:p w:rsidR="00F528B5" w:rsidRPr="001427E1" w:rsidRDefault="001427E1" w:rsidP="00B8510C">
      <w:pPr>
        <w:pStyle w:val="ListParagraph"/>
        <w:numPr>
          <w:ilvl w:val="2"/>
          <w:numId w:val="3"/>
        </w:numPr>
        <w:contextualSpacing w:val="0"/>
        <w:rPr>
          <w:b/>
        </w:rPr>
      </w:pPr>
      <w:r>
        <w:rPr>
          <w:u w:val="single"/>
        </w:rPr>
        <w:t>Kansas Communist Party/ Association</w:t>
      </w:r>
    </w:p>
    <w:p w:rsidR="001427E1" w:rsidRDefault="001427E1" w:rsidP="00B8510C">
      <w:r w:rsidRPr="001427E1">
        <w:t>The KCP is a formally registered Kansas nonprofit association with nominal members across a range of activist groups, but only formally includes members of the CPUSA, and is not limited in any practical way to those strictly in Sedgwick County.</w:t>
      </w:r>
      <w:r>
        <w:t xml:space="preserve"> It works with the members of such groups as the DSA, SRA, IWW, Free Palestine Movement (FRICT), and of course the CPUSA.</w:t>
      </w:r>
    </w:p>
    <w:p w:rsidR="001427E1" w:rsidRDefault="001427E1" w:rsidP="00B8510C">
      <w:pPr>
        <w:pStyle w:val="ListParagraph"/>
        <w:numPr>
          <w:ilvl w:val="2"/>
          <w:numId w:val="3"/>
        </w:numPr>
        <w:contextualSpacing w:val="0"/>
      </w:pPr>
      <w:r>
        <w:rPr>
          <w:u w:val="single"/>
        </w:rPr>
        <w:t>M.E.C.K.</w:t>
      </w:r>
    </w:p>
    <w:p w:rsidR="00347C64" w:rsidRDefault="001427E1" w:rsidP="00B8510C">
      <w:r>
        <w:lastRenderedPageBreak/>
        <w:t xml:space="preserve">At one time, the SCCP had organized a formal group of local activists called the </w:t>
      </w:r>
      <w:r w:rsidRPr="00E350C0">
        <w:rPr>
          <w:i/>
        </w:rPr>
        <w:t>Marxist Educational Cooperative of Kansas</w:t>
      </w:r>
      <w:r w:rsidR="00E350C0">
        <w:t xml:space="preserve"> (MECK)</w:t>
      </w:r>
      <w:r>
        <w:t xml:space="preserve">, which included the SCCP and the local IWW. </w:t>
      </w:r>
      <w:r w:rsidR="00347C64">
        <w:t xml:space="preserve">It was intended as a way for activist groups to avoid redundant activities by using clearly delineated boundaries on which all the groups would act, and to enable each group to support one another while maintaining their own leadership structures. </w:t>
      </w:r>
    </w:p>
    <w:p w:rsidR="001427E1" w:rsidRDefault="00347C64" w:rsidP="00B8510C">
      <w:r>
        <w:t>Unfortunately</w:t>
      </w:r>
      <w:r w:rsidR="001427E1">
        <w:t>,</w:t>
      </w:r>
      <w:r>
        <w:t xml:space="preserve"> we were unable get more groups included and the cooperative failed due to inaction.</w:t>
      </w:r>
    </w:p>
    <w:p w:rsidR="001427E1" w:rsidRPr="001427E1" w:rsidRDefault="001427E1" w:rsidP="00B8510C">
      <w:pPr>
        <w:pStyle w:val="ListParagraph"/>
        <w:numPr>
          <w:ilvl w:val="2"/>
          <w:numId w:val="3"/>
        </w:numPr>
        <w:contextualSpacing w:val="0"/>
      </w:pPr>
      <w:r>
        <w:rPr>
          <w:u w:val="single"/>
        </w:rPr>
        <w:t>Controversy</w:t>
      </w:r>
    </w:p>
    <w:p w:rsidR="00F36B7D" w:rsidRDefault="00F36B7D" w:rsidP="00B8510C">
      <w:r>
        <w:t xml:space="preserve">Recently, a question has arisen in the CPUSA club of Sedgwick County, Kansas as to the connection, if any, that should be had between </w:t>
      </w:r>
      <w:r w:rsidR="00F528B5">
        <w:t xml:space="preserve">the “Kansas Communist Party” (KCP) and the CPUSA. It was an issue this author had foreseen for some time, especially as the CPUSA began to capitalize on the success of the KCP in </w:t>
      </w:r>
      <w:r w:rsidR="001427E1">
        <w:t>acting as a</w:t>
      </w:r>
      <w:r w:rsidR="00F528B5">
        <w:t xml:space="preserve"> central </w:t>
      </w:r>
      <w:r w:rsidR="001427E1">
        <w:t xml:space="preserve">support </w:t>
      </w:r>
      <w:r w:rsidR="00F528B5">
        <w:t>structure</w:t>
      </w:r>
      <w:r w:rsidR="00D46EBA">
        <w:t xml:space="preserve"> in the local activist movement</w:t>
      </w:r>
      <w:bookmarkStart w:id="3" w:name="_GoBack"/>
      <w:bookmarkEnd w:id="3"/>
      <w:r w:rsidR="00F528B5">
        <w:t xml:space="preserve">. </w:t>
      </w:r>
    </w:p>
    <w:p w:rsidR="00F528B5" w:rsidRDefault="00F528B5" w:rsidP="00B8510C">
      <w:r>
        <w:t xml:space="preserve">For some time, the Sedgwick County CPUSA (SCCP) has worked under the title of the KCP in the creation of </w:t>
      </w:r>
      <w:r w:rsidR="00931E42">
        <w:t>“</w:t>
      </w:r>
      <w:r>
        <w:t>swag</w:t>
      </w:r>
      <w:r w:rsidR="00931E42">
        <w:t>”</w:t>
      </w:r>
      <w:r>
        <w:t xml:space="preserve"> and branding, so that clubs outside of Sedgwick County could use the same materials and resources. We had for quite some time also taken it upon ourselves to contact any at-large members in Kansas in order to activate them for the cause, seeing as nobody else was doing so.</w:t>
      </w:r>
    </w:p>
    <w:p w:rsidR="00F528B5" w:rsidRDefault="00F528B5" w:rsidP="00B8510C">
      <w:r>
        <w:t xml:space="preserve">During the course of this conduct the lines between the KCP and other organizations began to blur, as we welcomed their thoughts in </w:t>
      </w:r>
      <w:r w:rsidR="00E350C0">
        <w:t>in</w:t>
      </w:r>
      <w:r>
        <w:t>forming our own by actively engaging with the non-SCCP-member community to facilitate creating a wide coalition of groups. There has also been many instances of people we have been working alongside refusing to join the CPUSA, as well as people who formally left that group still being included in the group discussions.</w:t>
      </w:r>
    </w:p>
    <w:p w:rsidR="001427E1" w:rsidRPr="001427E1" w:rsidRDefault="001427E1" w:rsidP="00B8510C">
      <w:pPr>
        <w:pStyle w:val="ListParagraph"/>
        <w:numPr>
          <w:ilvl w:val="2"/>
          <w:numId w:val="3"/>
        </w:numPr>
        <w:contextualSpacing w:val="0"/>
      </w:pPr>
      <w:r>
        <w:rPr>
          <w:u w:val="single"/>
        </w:rPr>
        <w:t>Other Associations</w:t>
      </w:r>
    </w:p>
    <w:p w:rsidR="001427E1" w:rsidRDefault="001427E1" w:rsidP="00B8510C">
      <w:r>
        <w:t>Outside of Kansas, similar groups have arisen as a result of the upper leadership of the multiple national party’s resistan</w:t>
      </w:r>
      <w:r w:rsidR="00347C64">
        <w:t xml:space="preserve">ce to unified efforts, as the </w:t>
      </w:r>
      <w:r>
        <w:t xml:space="preserve">membership </w:t>
      </w:r>
      <w:r w:rsidR="00347C64">
        <w:t xml:space="preserve">of local </w:t>
      </w:r>
      <w:r>
        <w:t xml:space="preserve">groups have taken it upon themselves to reach out to the membership of other groups in order to help the </w:t>
      </w:r>
      <w:r w:rsidR="00347C64">
        <w:t>cause as a whole</w:t>
      </w:r>
      <w:r>
        <w:t xml:space="preserve">. This has become more common as recent political events have given activists more </w:t>
      </w:r>
      <w:r>
        <w:lastRenderedPageBreak/>
        <w:t>impetus to raise their activity levels and seen the age-old grudges that held them back become less important.</w:t>
      </w:r>
      <w:r w:rsidR="008E0393">
        <w:t xml:space="preserve"> This has often had to be done covertly as national leadership of the many groups often object to such united efforts as going against their centralist structures.</w:t>
      </w:r>
    </w:p>
    <w:p w:rsidR="00E350C0" w:rsidRDefault="00E350C0" w:rsidP="00B8510C">
      <w:r>
        <w:t xml:space="preserve">Other </w:t>
      </w:r>
      <w:r w:rsidR="000E6737">
        <w:t>individuals</w:t>
      </w:r>
      <w:r>
        <w:t xml:space="preserve"> have been expelled from their own national leadership structures for a number of different reasons, yet maintained their local unity and activism. This has resulted in a weakening of the local activist communities as those once unified now work against each other or compete for the same community spaces. Furthermore, without the baggage that comes from the attachment to their previous parties, the new groups most often see increases in membership. </w:t>
      </w:r>
    </w:p>
    <w:p w:rsidR="00B4041A" w:rsidRPr="00D96FC2" w:rsidRDefault="006C03E5" w:rsidP="00272D57">
      <w:pPr>
        <w:pStyle w:val="Heading2"/>
      </w:pPr>
      <w:bookmarkStart w:id="4" w:name="_Toc207196508"/>
      <w:r>
        <w:t>National Background</w:t>
      </w:r>
      <w:bookmarkEnd w:id="4"/>
    </w:p>
    <w:p w:rsidR="00D96FC2" w:rsidRPr="00D96FC2" w:rsidRDefault="00D96FC2" w:rsidP="00D96FC2">
      <w:r>
        <w:t xml:space="preserve">As anyone who has studied the communist movement in the U.S. would be aware, </w:t>
      </w:r>
      <w:r w:rsidR="005B387C">
        <w:t>there has been a constant shifting of membership between organizations. This has been detrimental to the cause as we are set back by activists having to constantly start from scratch in their efforts as national groups cut ties with the exiting members.</w:t>
      </w:r>
      <w:r w:rsidR="00B5207F">
        <w:t xml:space="preserve"> </w:t>
      </w:r>
      <w:r w:rsidR="00B5207F">
        <w:br/>
        <w:t>The National Leadership of the many groups resist establishing formal working arrangements with one another in their drive to prevent what they understand as “factionalism”</w:t>
      </w:r>
      <w:r w:rsidR="00A008B9">
        <w:t>, but it is most often the case that individual members of the groups work together as a matter of course. This is most often done because each group cannot do everything they need to do in their areas, or because of the limitations of resources or funding required but lacking at the local level.</w:t>
      </w:r>
    </w:p>
    <w:p w:rsidR="00E26927" w:rsidRPr="00E26927" w:rsidRDefault="00E26927" w:rsidP="00272D57">
      <w:pPr>
        <w:pStyle w:val="Heading2"/>
      </w:pPr>
      <w:bookmarkStart w:id="5" w:name="_Toc207196509"/>
      <w:r>
        <w:t xml:space="preserve">Association </w:t>
      </w:r>
      <w:r w:rsidR="00F36B7D">
        <w:t>Goals</w:t>
      </w:r>
      <w:bookmarkEnd w:id="5"/>
    </w:p>
    <w:p w:rsidR="00E350C0" w:rsidRPr="00945EE2" w:rsidRDefault="00E350C0" w:rsidP="00B8510C">
      <w:pPr>
        <w:pStyle w:val="ListParagraph"/>
        <w:numPr>
          <w:ilvl w:val="2"/>
          <w:numId w:val="3"/>
        </w:numPr>
        <w:contextualSpacing w:val="0"/>
        <w:rPr>
          <w:b/>
        </w:rPr>
      </w:pPr>
      <w:r>
        <w:rPr>
          <w:u w:val="single"/>
        </w:rPr>
        <w:t>Formal Structure</w:t>
      </w:r>
    </w:p>
    <w:p w:rsidR="00945EE2" w:rsidRPr="00945EE2" w:rsidRDefault="00945EE2" w:rsidP="00B8510C">
      <w:pPr>
        <w:pStyle w:val="ListParagraph"/>
        <w:numPr>
          <w:ilvl w:val="2"/>
          <w:numId w:val="3"/>
        </w:numPr>
        <w:contextualSpacing w:val="0"/>
        <w:rPr>
          <w:b/>
        </w:rPr>
      </w:pPr>
      <w:r>
        <w:rPr>
          <w:u w:val="single"/>
        </w:rPr>
        <w:t>Unification of Efforts</w:t>
      </w:r>
    </w:p>
    <w:p w:rsidR="00945EE2" w:rsidRPr="00E26927" w:rsidRDefault="00945EE2" w:rsidP="00B8510C">
      <w:pPr>
        <w:pStyle w:val="ListParagraph"/>
        <w:numPr>
          <w:ilvl w:val="2"/>
          <w:numId w:val="3"/>
        </w:numPr>
        <w:contextualSpacing w:val="0"/>
        <w:rPr>
          <w:b/>
        </w:rPr>
      </w:pPr>
      <w:r>
        <w:rPr>
          <w:u w:val="single"/>
        </w:rPr>
        <w:t xml:space="preserve">Maximization of Efficacy </w:t>
      </w:r>
    </w:p>
    <w:p w:rsidR="00E26927" w:rsidRPr="00E350C0" w:rsidRDefault="00E26927" w:rsidP="00B8510C">
      <w:pPr>
        <w:pStyle w:val="ListParagraph"/>
        <w:numPr>
          <w:ilvl w:val="2"/>
          <w:numId w:val="3"/>
        </w:numPr>
        <w:contextualSpacing w:val="0"/>
        <w:rPr>
          <w:b/>
        </w:rPr>
      </w:pPr>
      <w:r>
        <w:rPr>
          <w:u w:val="single"/>
        </w:rPr>
        <w:t>Advancement of Communist Theory</w:t>
      </w:r>
    </w:p>
    <w:p w:rsidR="00E350C0" w:rsidRPr="00E350C0" w:rsidRDefault="00E350C0" w:rsidP="00B8510C">
      <w:pPr>
        <w:pStyle w:val="ListParagraph"/>
        <w:numPr>
          <w:ilvl w:val="2"/>
          <w:numId w:val="3"/>
        </w:numPr>
        <w:contextualSpacing w:val="0"/>
        <w:rPr>
          <w:b/>
        </w:rPr>
      </w:pPr>
      <w:r>
        <w:rPr>
          <w:u w:val="single"/>
        </w:rPr>
        <w:t>Transparent Democratic Decision Making</w:t>
      </w:r>
    </w:p>
    <w:p w:rsidR="00E350C0" w:rsidRDefault="00E350C0" w:rsidP="00B8510C">
      <w:pPr>
        <w:pStyle w:val="ListParagraph"/>
        <w:numPr>
          <w:ilvl w:val="2"/>
          <w:numId w:val="3"/>
        </w:numPr>
        <w:contextualSpacing w:val="0"/>
        <w:rPr>
          <w:b/>
        </w:rPr>
      </w:pPr>
      <w:r>
        <w:rPr>
          <w:u w:val="single"/>
        </w:rPr>
        <w:t>Independence of Associated Groups</w:t>
      </w:r>
    </w:p>
    <w:p w:rsidR="00F36B7D" w:rsidRPr="009E23AC" w:rsidRDefault="00F36B7D" w:rsidP="00272D57">
      <w:pPr>
        <w:pStyle w:val="Heading1"/>
      </w:pPr>
      <w:bookmarkStart w:id="6" w:name="_Toc207196510"/>
      <w:r w:rsidRPr="009E23AC">
        <w:t>REASONING</w:t>
      </w:r>
      <w:bookmarkEnd w:id="6"/>
    </w:p>
    <w:p w:rsidR="00EF41F4" w:rsidRDefault="00EF41F4" w:rsidP="00272D57">
      <w:pPr>
        <w:pStyle w:val="Heading2"/>
      </w:pPr>
      <w:bookmarkStart w:id="7" w:name="_Toc207196511"/>
      <w:r>
        <w:t>Unity in the Cause</w:t>
      </w:r>
      <w:bookmarkEnd w:id="7"/>
    </w:p>
    <w:p w:rsidR="00EF41F4" w:rsidRDefault="00EF41F4" w:rsidP="00EF41F4">
      <w:r>
        <w:lastRenderedPageBreak/>
        <w:t>No communist revolution can occur in this nation while the many socialist groups are working against one another. A divided proletariat only benefits the ruling class, but efforts to unify the groups have consistently failed because they seek to “unify” by either splitting away from a larger group or involve an established group seeking to bully their way into a leadership role over the others. This is demonstrated by the fact that the U.S. communist movement as a whole is seeing a resurgence at the same time that the individual parties are stagnating or weakening.</w:t>
      </w:r>
    </w:p>
    <w:p w:rsidR="00EF41F4" w:rsidRDefault="00EF41F4" w:rsidP="00EF41F4">
      <w:r>
        <w:t>Unity is clearly both desired and necessary. Local activists must often by needs work with other groups in an informal way. This informality limits the effectiveness as each group lacks a clear role and the lack of democracy within the efforts cause groups to shift between involvement levels.</w:t>
      </w:r>
    </w:p>
    <w:p w:rsidR="00EF41F4" w:rsidRDefault="00EF41F4" w:rsidP="00EF41F4">
      <w:r w:rsidRPr="00347C64">
        <w:t xml:space="preserve">It </w:t>
      </w:r>
      <w:r>
        <w:t>is thus</w:t>
      </w:r>
      <w:r w:rsidRPr="00347C64">
        <w:t xml:space="preserve"> clear that there exists a need for the creation of a formal association of such groups in order to unify the efforts towards worker liberation. The conditions, internal rules, and need for compartmentalization would require that such a group not be a traditional party, but a united association of parties through which each group could act, while still under their own democratic centralist structures.</w:t>
      </w:r>
    </w:p>
    <w:p w:rsidR="00EF41F4" w:rsidRDefault="00EF41F4" w:rsidP="00272D57">
      <w:pPr>
        <w:pStyle w:val="Heading2"/>
      </w:pPr>
      <w:bookmarkStart w:id="8" w:name="_Toc207196512"/>
      <w:r>
        <w:t>Parties/ Organizations as Tools</w:t>
      </w:r>
      <w:bookmarkEnd w:id="8"/>
    </w:p>
    <w:p w:rsidR="00EF41F4" w:rsidRDefault="00EF41F4" w:rsidP="00EF41F4">
      <w:r w:rsidRPr="00CD41E7">
        <w:rPr>
          <w:i/>
        </w:rPr>
        <w:t>The Parties are tools to organize the masses</w:t>
      </w:r>
      <w:r>
        <w:rPr>
          <w:i/>
        </w:rPr>
        <w:t xml:space="preserve"> for the cause</w:t>
      </w:r>
      <w:r>
        <w:t>, rather than the cause itself</w:t>
      </w:r>
      <w:r w:rsidRPr="00CD41E7">
        <w:t xml:space="preserve">. </w:t>
      </w:r>
      <w:r>
        <w:t>Each party or group works towards this cause in their own way, often at odds with other groups.</w:t>
      </w:r>
    </w:p>
    <w:p w:rsidR="00EF41F4" w:rsidRDefault="00EF41F4" w:rsidP="00EF41F4">
      <w:r w:rsidRPr="00CD41E7">
        <w:t>Each of those</w:t>
      </w:r>
      <w:r>
        <w:t xml:space="preserve"> organization</w:t>
      </w:r>
      <w:r w:rsidRPr="00CD41E7">
        <w:t xml:space="preserve"> tools has a use and purpose that can be specific to its goals or methods. For example, the IWW has the experience and methods that make it the best tool for organizing workplaces, but is specifically limited from acting in the political sphere, unlike the DSA, which possesses clear effectiveness in acting as a political force in its ability to leverage memb</w:t>
      </w:r>
      <w:r w:rsidR="005B387C">
        <w:t>ership, or the CPUSA with its educational focus.</w:t>
      </w:r>
    </w:p>
    <w:p w:rsidR="00EF41F4" w:rsidRPr="00CD41E7" w:rsidRDefault="00EF41F4" w:rsidP="00EF41F4">
      <w:r>
        <w:t>Having an expanded “toolbox” that each group may access will strengthen each group and make the movement as a whole more effective as they focus their efforts on a specific activism space while supporting each other in the general cause. This maximizes the work while minimizing resource use by eliminating wasteful competition and needless arguing.</w:t>
      </w:r>
    </w:p>
    <w:p w:rsidR="00EF41F4" w:rsidRDefault="00D617FB" w:rsidP="00272D57">
      <w:pPr>
        <w:pStyle w:val="Heading2"/>
      </w:pPr>
      <w:bookmarkStart w:id="9" w:name="_Toc207196513"/>
      <w:r>
        <w:t>Strategic Considerations</w:t>
      </w:r>
      <w:bookmarkEnd w:id="9"/>
    </w:p>
    <w:p w:rsidR="00EF41F4" w:rsidRDefault="00EF41F4" w:rsidP="00EF41F4">
      <w:r w:rsidRPr="00B4041A">
        <w:lastRenderedPageBreak/>
        <w:t xml:space="preserve">Historically, the Marxist movement in the U.S. has been debilitated by constant breakaways and shifts in membership. </w:t>
      </w:r>
    </w:p>
    <w:p w:rsidR="00EF41F4" w:rsidRPr="00EF41F4" w:rsidRDefault="00EF41F4" w:rsidP="00EF41F4">
      <w:pPr>
        <w:rPr>
          <w:b/>
        </w:rPr>
      </w:pPr>
      <w:r>
        <w:t>Good strategy demands that we evaluate our strengths and weaknesses in a material and scientific way, and shore up whenever possible our any such flaws we find. As such, it is cognizant of us to realize that our disunity in the face of the unity of capitalists we face has crippled our cause and left us in the situation we currently face. This new strategy will make that disunity into a strength by instantly creating a united effort towards the great cause from a diverse multitude of angles. We would have a cell-based revolutionary body dispersed among a wide range of groups and individuals. This would limit the ways in which our opponents may effectively attack us as they would have to do so by attacking all the groups at the same time, while the central body, being a mere association of groups, would be able to be maintained through attacks because it would not consist of a centralized leadership structure (association “leadership” could be taken up by other members because it would rely on structure, rather than individuals).</w:t>
      </w:r>
    </w:p>
    <w:p w:rsidR="00F36B7D" w:rsidRDefault="00F36B7D" w:rsidP="00272D57">
      <w:pPr>
        <w:pStyle w:val="Heading2"/>
      </w:pPr>
      <w:bookmarkStart w:id="10" w:name="_Toc207196514"/>
      <w:r>
        <w:t xml:space="preserve">Leadership </w:t>
      </w:r>
      <w:r w:rsidR="00533720">
        <w:t>Divisions</w:t>
      </w:r>
      <w:bookmarkEnd w:id="10"/>
    </w:p>
    <w:p w:rsidR="00B14C4B" w:rsidRPr="00945EE2" w:rsidRDefault="00B14C4B" w:rsidP="00EF41F4">
      <w:pPr>
        <w:pStyle w:val="ListParagraph"/>
        <w:numPr>
          <w:ilvl w:val="2"/>
          <w:numId w:val="4"/>
        </w:numPr>
        <w:contextualSpacing w:val="0"/>
        <w:rPr>
          <w:b/>
        </w:rPr>
      </w:pPr>
      <w:r>
        <w:rPr>
          <w:u w:val="single"/>
        </w:rPr>
        <w:t>Resistance to Unification</w:t>
      </w:r>
    </w:p>
    <w:p w:rsidR="00B14C4B" w:rsidRDefault="00945EE2" w:rsidP="00B8510C">
      <w:r>
        <w:t xml:space="preserve">It is well known that the national leadership of the existing parties have issues with unifying </w:t>
      </w:r>
      <w:r w:rsidR="00F7137A">
        <w:t>with one another despite the needs of the moment and the desires of their membership to do so.</w:t>
      </w:r>
      <w:r w:rsidR="00B14C4B">
        <w:t xml:space="preserve"> </w:t>
      </w:r>
      <w:r w:rsidR="00177B10">
        <w:t>This occurs at the same time that on-the-ground members are working with groups associated with other organizations in an informal way.</w:t>
      </w:r>
    </w:p>
    <w:p w:rsidR="00874439" w:rsidRDefault="00874439" w:rsidP="00EF41F4">
      <w:pPr>
        <w:pStyle w:val="ListParagraph"/>
        <w:numPr>
          <w:ilvl w:val="2"/>
          <w:numId w:val="4"/>
        </w:numPr>
        <w:contextualSpacing w:val="0"/>
      </w:pPr>
      <w:r>
        <w:rPr>
          <w:u w:val="single"/>
        </w:rPr>
        <w:t>Anti-Marxist Competition</w:t>
      </w:r>
    </w:p>
    <w:p w:rsidR="00177B10" w:rsidRDefault="00177B10" w:rsidP="00B8510C">
      <w:r>
        <w:t xml:space="preserve">Marxist theory highlights the need for unified and distributed work towards the goals of the whole, which stands in stark contrast to the capitalist belief that competition breeds success. </w:t>
      </w:r>
    </w:p>
    <w:p w:rsidR="00874439" w:rsidRPr="00CD41E7" w:rsidRDefault="00874439" w:rsidP="00B8510C">
      <w:r w:rsidRPr="00CD41E7">
        <w:t>Currently, each national group competes for members and their share of the activism space, rather than works with other groups to enable the cause to succeed. This competition is anti-Marxist and results in wasted efforts denouncing others genuinely working towards the same end goals. The members of other groups are seen as potential recruits rather than allies as each group sees its ends or means as the sole legitimate cause.</w:t>
      </w:r>
    </w:p>
    <w:p w:rsidR="00533720" w:rsidRPr="00533720" w:rsidRDefault="00533720" w:rsidP="00272D57">
      <w:pPr>
        <w:pStyle w:val="Heading2"/>
      </w:pPr>
      <w:bookmarkStart w:id="11" w:name="_Toc207196515"/>
      <w:r>
        <w:lastRenderedPageBreak/>
        <w:t>Philosophical Divisions</w:t>
      </w:r>
      <w:bookmarkEnd w:id="11"/>
    </w:p>
    <w:p w:rsidR="00533720" w:rsidRDefault="00533720" w:rsidP="00B8510C">
      <w:r>
        <w:t>Each existing group has very often has differing views towards the end goals or means of achieving our shared ultimate cause. However, rather than allow these divisions to fester from lack of discussion and disrupt our efforts, they should be openly acknowledged in friendly debate based on Marxist Material Dialectics. For too long we have let ourselves judge others who share our cause without communicating with them. The lack of communication and strict dogmatic adherence to party lines decided by distant leadership had also stagnated the theory to the point or irrelevance to our current situation.</w:t>
      </w:r>
    </w:p>
    <w:p w:rsidR="00533720" w:rsidRPr="00533720" w:rsidRDefault="00533720" w:rsidP="00B8510C">
      <w:r>
        <w:t xml:space="preserve">Such divisions should also not be put in the way of the success of our shared cause. As the hour is too late to </w:t>
      </w:r>
      <w:r w:rsidR="00874439">
        <w:t>grumble</w:t>
      </w:r>
      <w:r>
        <w:t xml:space="preserve"> about long past events or imagined slights. People are dying. The world is burning. We are in a fight for life or death.</w:t>
      </w:r>
      <w:r w:rsidR="00AF0520">
        <w:t xml:space="preserve"> </w:t>
      </w:r>
      <w:r>
        <w:t xml:space="preserve">A formal association will allow the members of other groups to come together and share their ideas and thoughts and further develop the theory to meet the needs of the current moment, while testing the theory </w:t>
      </w:r>
      <w:r w:rsidR="00D64403">
        <w:t>developed in</w:t>
      </w:r>
      <w:r>
        <w:t xml:space="preserve"> the real world.</w:t>
      </w:r>
    </w:p>
    <w:p w:rsidR="00F36B7D" w:rsidRPr="008049CD" w:rsidRDefault="00F36B7D" w:rsidP="00272D57">
      <w:pPr>
        <w:pStyle w:val="Heading2"/>
      </w:pPr>
      <w:bookmarkStart w:id="12" w:name="_Toc207196516"/>
      <w:r>
        <w:t>Maintenance</w:t>
      </w:r>
      <w:r w:rsidR="00533720">
        <w:t xml:space="preserve"> of United Efforts</w:t>
      </w:r>
      <w:bookmarkEnd w:id="12"/>
    </w:p>
    <w:p w:rsidR="008049CD" w:rsidRPr="008049CD" w:rsidRDefault="008049CD" w:rsidP="008049CD">
      <w:r w:rsidRPr="008049CD">
        <w:t xml:space="preserve">As groups come and go with the constant shifting of membership and changes in popularity, the work towards the cause suffers as new groups must start from scratch in the local communities. Often, as a group suffers a decline or becomes defunct, existing members are unable to </w:t>
      </w:r>
      <w:proofErr w:type="gramStart"/>
      <w:r w:rsidRPr="008049CD">
        <w:t>learn</w:t>
      </w:r>
      <w:proofErr w:type="gramEnd"/>
      <w:r w:rsidRPr="008049CD">
        <w:t xml:space="preserve"> who to reach out to in order to reorganize or otherwise “find one another”. Having a central united association has enabled us to keep other groups active by creating an avenue for maintaining their membership</w:t>
      </w:r>
      <w:r>
        <w:t xml:space="preserve"> by connecting each group to a central body</w:t>
      </w:r>
      <w:r w:rsidR="00521651">
        <w:t xml:space="preserve"> (for example, when the local IWW started to die out, our position as a visible and well-known group allowed their at-large uncontacted members to reach out to one another).</w:t>
      </w:r>
    </w:p>
    <w:p w:rsidR="00F36B7D" w:rsidRPr="000E6737" w:rsidRDefault="00F36B7D" w:rsidP="00272D57">
      <w:pPr>
        <w:pStyle w:val="Heading2"/>
      </w:pPr>
      <w:bookmarkStart w:id="13" w:name="_Toc207196517"/>
      <w:r>
        <w:t>“Association” vs “Party”</w:t>
      </w:r>
      <w:bookmarkEnd w:id="13"/>
    </w:p>
    <w:p w:rsidR="000E6737" w:rsidRDefault="000E6737" w:rsidP="000E6737">
      <w:r w:rsidRPr="000E6737">
        <w:rPr>
          <w:i/>
        </w:rPr>
        <w:t>The last thing we need is another party in the already crowded activism field</w:t>
      </w:r>
      <w:r>
        <w:t>. It seems we have a specific party for each subgenre of Marxist thought. And it seems that each new debate or controversy spawns yet one more. We must recognize that each of these groups appeals to specific people and has a specific purpose, even if they are so often at odds with one another.</w:t>
      </w:r>
    </w:p>
    <w:p w:rsidR="000E6737" w:rsidRDefault="000E6737" w:rsidP="000E6737">
      <w:r>
        <w:lastRenderedPageBreak/>
        <w:t>Therefore, we should not be another such group that chauvinistically believed themselves as doing things the correct way, as opposed to all others. Instead, we must align ourselves as an association of groups working towards a general end, each possessing their own internal debates and structures of leadership. Not only does such a system allow each group to maintain their own decision making body, but it allows them to better work towards the end goal of a world free of U.S. capitalist imperialism.</w:t>
      </w:r>
    </w:p>
    <w:p w:rsidR="000E6737" w:rsidRPr="000E6737" w:rsidRDefault="000E6737" w:rsidP="000E6737">
      <w:r>
        <w:t>Each member or group of the associations will therefore maintain their own membership in their national organizations, while acting either as a representative to the central body or a member participant.</w:t>
      </w:r>
    </w:p>
    <w:p w:rsidR="00F36B7D" w:rsidRPr="009E23AC" w:rsidRDefault="00F36B7D" w:rsidP="00272D57">
      <w:pPr>
        <w:pStyle w:val="Heading1"/>
      </w:pPr>
      <w:bookmarkStart w:id="14" w:name="_Toc207196518"/>
      <w:r w:rsidRPr="009E23AC">
        <w:t>ANALYSIS</w:t>
      </w:r>
      <w:bookmarkEnd w:id="14"/>
    </w:p>
    <w:p w:rsidR="00F7137A" w:rsidRDefault="00F7137A" w:rsidP="00272D57">
      <w:pPr>
        <w:pStyle w:val="Heading2"/>
      </w:pPr>
      <w:bookmarkStart w:id="15" w:name="_Toc207196519"/>
      <w:r>
        <w:t>Formal Structure</w:t>
      </w:r>
      <w:bookmarkEnd w:id="15"/>
    </w:p>
    <w:p w:rsidR="0049797B" w:rsidRDefault="0049797B" w:rsidP="0049797B">
      <w:r>
        <w:t>Having a formal structure allows an organization to re</w:t>
      </w:r>
      <w:r w:rsidR="00822F3C">
        <w:t>ly on a systematic foundation rather than on individuals, as has been the case for too many present activist bodies. A formally organized system</w:t>
      </w:r>
      <w:r w:rsidR="00246768">
        <w:t xml:space="preserve"> allows for any group to survive the deactivation (imprisonment, death, retirement, etc.) of its leadership. It also creates the accountability and transparency that is often lacking in the activist community, and which our enemies have been able to exploit to create distrust or foster splits.</w:t>
      </w:r>
    </w:p>
    <w:p w:rsidR="00246768" w:rsidRPr="0049797B" w:rsidRDefault="00246768" w:rsidP="0049797B">
      <w:r>
        <w:t>It is necessary for the cause to develop that some of us act in an open and transparent manner. Having such things as a visible website, institutional bank accounts (rather than relying on individual accounts), and a group that people can contact also helps maintain participation, while each member group having their own more invisible arrangement allows the security that is also crucial for other facets of the cause.</w:t>
      </w:r>
    </w:p>
    <w:p w:rsidR="00F7137A" w:rsidRDefault="00F7137A" w:rsidP="00272D57">
      <w:pPr>
        <w:pStyle w:val="Heading2"/>
      </w:pPr>
      <w:bookmarkStart w:id="16" w:name="_Toc207196520"/>
      <w:r>
        <w:t>Unification of Efforts</w:t>
      </w:r>
      <w:bookmarkEnd w:id="16"/>
    </w:p>
    <w:p w:rsidR="00966FC7" w:rsidRDefault="00966FC7" w:rsidP="00931E42">
      <w:r>
        <w:t xml:space="preserve">Capitalist forces have divided the nation and its people among themselves to achieve monopoly control over specific areas. Groups like telecommunication corporations have laid out areas of influence where they are the only providers, as have the banks, utilities, and real estate groups. The ruling class has likewise divided the resources they control, including people, to maximize their ability to exploit us. As such, we who face them must also monopolize the activist spaces </w:t>
      </w:r>
      <w:r>
        <w:lastRenderedPageBreak/>
        <w:t>by uniting our efforts and laying out strict areas of work. We must take up the activism space and lead it in a united way.</w:t>
      </w:r>
    </w:p>
    <w:p w:rsidR="00931E42" w:rsidRPr="00931E42" w:rsidRDefault="00931E42" w:rsidP="00931E42">
      <w:r>
        <w:t>Each member group</w:t>
      </w:r>
      <w:r w:rsidR="00065F16">
        <w:t xml:space="preserve"> or individual</w:t>
      </w:r>
      <w:r>
        <w:t xml:space="preserve"> would contribute to the efforts of the others, allowing for better coverage</w:t>
      </w:r>
      <w:r w:rsidR="00065F16">
        <w:t xml:space="preserve"> across the wide area </w:t>
      </w:r>
      <w:r w:rsidR="00966FC7">
        <w:t>of community activism, because only through a united effort that matches the united forces of capital that stand against us will we be able to succeed.</w:t>
      </w:r>
    </w:p>
    <w:p w:rsidR="00F7137A" w:rsidRDefault="00F7137A" w:rsidP="00272D57">
      <w:pPr>
        <w:pStyle w:val="Heading2"/>
      </w:pPr>
      <w:bookmarkStart w:id="17" w:name="_Toc207196521"/>
      <w:r w:rsidRPr="00F7137A">
        <w:t>Maximization of Efficacy</w:t>
      </w:r>
      <w:bookmarkEnd w:id="17"/>
      <w:r w:rsidRPr="00F7137A">
        <w:t xml:space="preserve"> </w:t>
      </w:r>
    </w:p>
    <w:p w:rsidR="00966FC7" w:rsidRPr="00966FC7" w:rsidRDefault="00966FC7" w:rsidP="00966FC7">
      <w:r>
        <w:t xml:space="preserve">As wasteful and anti-communist competition for resources is eliminated, each group will have the opportunity to become preeminent in their specific area of activity. The pooling of resources will also allow for more actions to be accomplished, rather than one group hording what they might have for future use. We put the people and funds to use to drive the cause forward and meet the needs of the moment. </w:t>
      </w:r>
    </w:p>
    <w:p w:rsidR="00F7137A" w:rsidRDefault="00F7137A" w:rsidP="00272D57">
      <w:pPr>
        <w:pStyle w:val="Heading2"/>
        <w:rPr>
          <w:b w:val="0"/>
        </w:rPr>
      </w:pPr>
      <w:bookmarkStart w:id="18" w:name="_Toc207196522"/>
      <w:r w:rsidRPr="00F7137A">
        <w:t>Transparent Democratic Decision Making</w:t>
      </w:r>
      <w:bookmarkEnd w:id="18"/>
    </w:p>
    <w:p w:rsidR="0005223F" w:rsidRDefault="0005223F" w:rsidP="0005223F">
      <w:r>
        <w:t xml:space="preserve">The complaint that many have within our movement is the lack of democratic decision making at the national level. Personally, I do not care what any national has to say about how we organize our work towards our ultimate goals. When things get bad it is not some distant national leadership that we will be contacting, it is the people in our local community. </w:t>
      </w:r>
    </w:p>
    <w:p w:rsidR="0005223F" w:rsidRDefault="0005223F" w:rsidP="0005223F">
      <w:r>
        <w:t xml:space="preserve">Lack of transparency has also stifled efforts to present changes in to national parties by limiting the ways new ideas can be introduced and evaluated. Parties lose members from frustration at a time when the movement as a whole is experiencing a renaissance. </w:t>
      </w:r>
      <w:r w:rsidR="00D46EBA">
        <w:t>Transparency creates assures that members can have confidence that any decisions made are those of the group as a whole, rather than dictates by leadership. It also ensures that each group that participates in the association can have any potential factionalism concerns from their own organizations leadership addressed by allowing them to point out how each decision was made and election conducted.</w:t>
      </w:r>
      <w:r w:rsidR="00D46EBA" w:rsidRPr="00D46EBA">
        <w:t xml:space="preserve"> If debate and decision making methods are conducted faithfully, democratic centralism is ensured by each person having been convinced of the planned action or decision by coming to a proper consensus with the other members. Each person having a voice and a way to explain their own views, without fear of reprisals from others, guarantees that each member will more favor the final outcome of the process.</w:t>
      </w:r>
    </w:p>
    <w:p w:rsidR="0005223F" w:rsidRPr="0005223F" w:rsidRDefault="0005223F" w:rsidP="0005223F">
      <w:r>
        <w:lastRenderedPageBreak/>
        <w:t>As such, it is crucial that this association be open</w:t>
      </w:r>
      <w:r w:rsidR="00D46EBA">
        <w:t xml:space="preserve"> and include as many differing viewpoints as possible (of the leftist kind).</w:t>
      </w:r>
    </w:p>
    <w:p w:rsidR="00F7137A" w:rsidRDefault="00F7137A" w:rsidP="00272D57">
      <w:pPr>
        <w:pStyle w:val="Heading2"/>
      </w:pPr>
      <w:bookmarkStart w:id="19" w:name="_Toc207196523"/>
      <w:r w:rsidRPr="00F7137A">
        <w:t>Independence of Associated Groups</w:t>
      </w:r>
      <w:bookmarkEnd w:id="19"/>
    </w:p>
    <w:p w:rsidR="00D46EBA" w:rsidRPr="00D46EBA" w:rsidRDefault="00D46EBA" w:rsidP="00D46EBA">
      <w:r>
        <w:t xml:space="preserve">Also crucial is that each participating group or member maintain their own ideological and structural independence. This both makes for more fruitful discussions, but also reduces the danger of included members facing charges of factionalism within their own organizations. </w:t>
      </w:r>
    </w:p>
    <w:p w:rsidR="00F36B7D" w:rsidRDefault="00F36B7D" w:rsidP="00272D57">
      <w:pPr>
        <w:pStyle w:val="Heading1"/>
      </w:pPr>
      <w:bookmarkStart w:id="20" w:name="_Toc207196524"/>
      <w:r w:rsidRPr="009E23AC">
        <w:t>METHODS</w:t>
      </w:r>
      <w:bookmarkEnd w:id="20"/>
    </w:p>
    <w:p w:rsidR="0090461E" w:rsidRPr="0090461E" w:rsidRDefault="0090461E" w:rsidP="0090461E">
      <w:pPr>
        <w:pStyle w:val="Heading2"/>
      </w:pPr>
      <w:bookmarkStart w:id="21" w:name="_Toc207115346"/>
      <w:bookmarkStart w:id="22" w:name="_Toc207196525"/>
      <w:r w:rsidRPr="0090461E">
        <w:t>Legal Representation/ Registration</w:t>
      </w:r>
      <w:bookmarkEnd w:id="21"/>
      <w:bookmarkEnd w:id="22"/>
    </w:p>
    <w:p w:rsidR="0090461E" w:rsidRPr="0090461E" w:rsidRDefault="0090461E" w:rsidP="0090461E">
      <w:r w:rsidRPr="0090461E">
        <w:t xml:space="preserve">At the earliest possible opportunity, the state </w:t>
      </w:r>
      <w:r>
        <w:t>association</w:t>
      </w:r>
      <w:r w:rsidRPr="0090461E">
        <w:t xml:space="preserve"> should be registered as either a nonprofit (501(c)) organization with the Secretary of State where it exists. While each state has different specific requirements and fees for this actions, most will require the inclusion of specific words of incorporation in the group’s </w:t>
      </w:r>
      <w:r w:rsidRPr="0090461E">
        <w:rPr>
          <w:i/>
        </w:rPr>
        <w:t xml:space="preserve">business/ official </w:t>
      </w:r>
      <w:r w:rsidRPr="0090461E">
        <w:t>name. The name must also be unique and easy to remember, so that it isn’t confused with other groups. Although it can make little real difference to the membership, the word should be chosen carefully in order to avoid trouble later on. The words include “assoc</w:t>
      </w:r>
      <w:r>
        <w:t>iation”, “society”, and “LLC”.</w:t>
      </w:r>
    </w:p>
    <w:p w:rsidR="0090461E" w:rsidRPr="0090461E" w:rsidRDefault="0090461E" w:rsidP="0090461E">
      <w:r w:rsidRPr="0090461E">
        <w:t xml:space="preserve">Once the official name is registered, it may be </w:t>
      </w:r>
      <w:r>
        <w:t>necessary to register the state association</w:t>
      </w:r>
      <w:r w:rsidRPr="0090461E">
        <w:t xml:space="preserve"> name as a </w:t>
      </w:r>
      <w:r w:rsidRPr="0090461E">
        <w:rPr>
          <w:i/>
        </w:rPr>
        <w:t xml:space="preserve">Doing Business As </w:t>
      </w:r>
      <w:r w:rsidRPr="0090461E">
        <w:t>name. This name will simply be the state you’re in, followed by “Communist Party</w:t>
      </w:r>
      <w:r>
        <w:t>/ Association</w:t>
      </w:r>
      <w:r w:rsidRPr="0090461E">
        <w:t xml:space="preserve">” (we’re the “Kansas Communist Party”). This can be done by filing a </w:t>
      </w:r>
      <w:r w:rsidRPr="0090461E">
        <w:rPr>
          <w:i/>
        </w:rPr>
        <w:t>Certificate of Assumed Name</w:t>
      </w:r>
      <w:r w:rsidRPr="0090461E">
        <w:t xml:space="preserve"> with your state</w:t>
      </w:r>
      <w:r>
        <w:t xml:space="preserve"> (check your state laws to know what is required)</w:t>
      </w:r>
      <w:r w:rsidRPr="0090461E">
        <w:t>.</w:t>
      </w:r>
    </w:p>
    <w:p w:rsidR="0090461E" w:rsidRPr="0090461E" w:rsidRDefault="0090461E" w:rsidP="0090461E">
      <w:r w:rsidRPr="0090461E">
        <w:t>This will allow your group to participate in a larger amount of activities, such as community events organized by government linked groups or others that may demand formalities in participating orgs. In order to fully take advantage of such chances, you may wish to register under a name only vaguely associated with Marxism</w:t>
      </w:r>
      <w:r>
        <w:t>, but remember that openness is crucial to developing this structure.</w:t>
      </w:r>
      <w:r w:rsidRPr="0090461E">
        <w:t xml:space="preserve"> </w:t>
      </w:r>
    </w:p>
    <w:p w:rsidR="0090461E" w:rsidRPr="0090461E" w:rsidRDefault="0090461E" w:rsidP="0090461E">
      <w:r w:rsidRPr="0090461E">
        <w:t xml:space="preserve">Once you are registered as a state organization, it is then necessary to apply for an EIN number with the Internal Revenue Service. This enables your organization to open its own bank accounts, develop lines of credit (although this is discouraged simply for the fact that it supports </w:t>
      </w:r>
      <w:r w:rsidRPr="0090461E">
        <w:lastRenderedPageBreak/>
        <w:t xml:space="preserve">the capitalist system). This can easily be done </w:t>
      </w:r>
      <w:hyperlink r:id="rId8" w:history="1">
        <w:r w:rsidRPr="0090461E">
          <w:rPr>
            <w:rStyle w:val="Hyperlink"/>
          </w:rPr>
          <w:t>online</w:t>
        </w:r>
      </w:hyperlink>
      <w:r w:rsidRPr="0090461E">
        <w:t xml:space="preserve"> in just a few minutes and usually has no cost. It should be noted that you must use the same name as you registered with the State, as again specific words must be included.</w:t>
      </w:r>
    </w:p>
    <w:p w:rsidR="0090461E" w:rsidRDefault="0090461E" w:rsidP="0090461E">
      <w:pPr>
        <w:pStyle w:val="Heading2"/>
      </w:pPr>
      <w:bookmarkStart w:id="23" w:name="_Toc207115347"/>
      <w:bookmarkStart w:id="24" w:name="_Toc207196526"/>
      <w:r>
        <w:t>Structure</w:t>
      </w:r>
      <w:bookmarkEnd w:id="24"/>
    </w:p>
    <w:p w:rsidR="0090461E" w:rsidRPr="0090461E" w:rsidRDefault="0090461E" w:rsidP="0090461E">
      <w:pPr>
        <w:pStyle w:val="ListParagraph"/>
        <w:numPr>
          <w:ilvl w:val="2"/>
          <w:numId w:val="3"/>
        </w:numPr>
      </w:pPr>
      <w:r>
        <w:rPr>
          <w:u w:val="single"/>
        </w:rPr>
        <w:t>Democracy</w:t>
      </w:r>
    </w:p>
    <w:p w:rsidR="0090461E" w:rsidRDefault="0090461E" w:rsidP="0090461E">
      <w:r>
        <w:t>Each participant organization or individual member should have an equal and democratic voice in the association, established by robust agreed upon bylaw that outlines things like voting, the election processes, and how each member may present their proposals.</w:t>
      </w:r>
    </w:p>
    <w:p w:rsidR="0090461E" w:rsidRDefault="0090461E" w:rsidP="0090461E">
      <w:r>
        <w:t>Proposals should be introduced to the membership openly and discussed openly, without accusations of “factionalism” or philosophical debates. Remember, the work is the purpose.</w:t>
      </w:r>
    </w:p>
    <w:p w:rsidR="0090461E" w:rsidRDefault="00E23AA8" w:rsidP="0090461E">
      <w:pPr>
        <w:pStyle w:val="ListParagraph"/>
        <w:numPr>
          <w:ilvl w:val="2"/>
          <w:numId w:val="3"/>
        </w:numPr>
      </w:pPr>
      <w:r>
        <w:rPr>
          <w:u w:val="single"/>
        </w:rPr>
        <w:t>Delineated Tasks</w:t>
      </w:r>
    </w:p>
    <w:p w:rsidR="00E23AA8" w:rsidRDefault="00E23AA8" w:rsidP="00E23AA8">
      <w:r>
        <w:t>Bylaws should specify which group is responsible for which form of activism they will be tasked with in order to prevent groups from wasting resources by redundant actions or causes, and to limit “stepping into someone else’s lane”. Remember, we are attempting to work efficiently and conserve resources.</w:t>
      </w:r>
    </w:p>
    <w:p w:rsidR="00F94B89" w:rsidRPr="00F94B89" w:rsidRDefault="00F94B89" w:rsidP="00F94B89">
      <w:pPr>
        <w:pStyle w:val="ListParagraph"/>
        <w:numPr>
          <w:ilvl w:val="2"/>
          <w:numId w:val="3"/>
        </w:numPr>
      </w:pPr>
      <w:r>
        <w:rPr>
          <w:u w:val="single"/>
        </w:rPr>
        <w:t>Leadership</w:t>
      </w:r>
    </w:p>
    <w:p w:rsidR="00F94B89" w:rsidRDefault="00FB4187" w:rsidP="00F94B89">
      <w:r>
        <w:t xml:space="preserve">The membership as a whole should select people responsible for performing the duties of managing the association, such as organizing membership, calendars, IT, and most importantly the association funds. </w:t>
      </w:r>
    </w:p>
    <w:p w:rsidR="00484FC0" w:rsidRPr="00E23AA8" w:rsidRDefault="00484FC0" w:rsidP="00F94B89">
      <w:r>
        <w:t>These people should be selected or elected based on their competence and availability, rather than ties to national organizations or their loyalty to any group. There should also be strict term limits in place in order to limit the kind of power imbalances that form in the national parties, where small groups of individuals maintain their position at the costs of their party. This also gives a wider section of membership the important practice in organizing and building groups, which we must all learn for this cause to succeed.</w:t>
      </w:r>
    </w:p>
    <w:p w:rsidR="0090461E" w:rsidRPr="0090461E" w:rsidRDefault="0090461E" w:rsidP="0090461E">
      <w:pPr>
        <w:pStyle w:val="Heading2"/>
      </w:pPr>
      <w:bookmarkStart w:id="25" w:name="_Toc207196527"/>
      <w:r w:rsidRPr="0090461E">
        <w:t>Fund Management/ Banking</w:t>
      </w:r>
      <w:bookmarkEnd w:id="23"/>
      <w:bookmarkEnd w:id="25"/>
    </w:p>
    <w:p w:rsidR="0090461E" w:rsidRPr="0090461E" w:rsidRDefault="0090461E" w:rsidP="0090461E">
      <w:r w:rsidRPr="0090461E">
        <w:lastRenderedPageBreak/>
        <w:t xml:space="preserve">Once the registration requirements are complete, it will be possible to open a </w:t>
      </w:r>
      <w:r>
        <w:t>group</w:t>
      </w:r>
      <w:r w:rsidRPr="0090461E">
        <w:t xml:space="preserve"> bank account. This will allow a party to collect member dues, donations, and other sources of funding into a central, membership managed account. All expenses should be paid from this account, and it should be managed by at least two elected members, with all membership having the option to review records. </w:t>
      </w:r>
    </w:p>
    <w:p w:rsidR="0090461E" w:rsidRPr="0090461E" w:rsidRDefault="0090461E" w:rsidP="0090461E">
      <w:r w:rsidRPr="0090461E">
        <w:t>Different states also require financial disclosures for different types of organizations, such as non-profits. This may be done to ensure groups are acting inside the law, or otherwise not engaged in outright terrorism, but it is most often used to ensure that those groups are not acting as unregistered political agents.</w:t>
      </w:r>
    </w:p>
    <w:p w:rsidR="0090461E" w:rsidRPr="0090461E" w:rsidRDefault="0090461E" w:rsidP="0090461E">
      <w:r w:rsidRPr="0090461E">
        <w:t>Each bank or credit union (which should be preferred) also have different requirements for opening a business account, including the number of officers needed to open the account, and the filing of bylaws of the group so that they can see that certain requirements are being met, like plans for possible dissolution or legal action are accounted for. They may also ask for copy of the minutes from the last few meetings.</w:t>
      </w:r>
    </w:p>
    <w:p w:rsidR="0090461E" w:rsidRPr="0090461E" w:rsidRDefault="0090461E" w:rsidP="0090461E">
      <w:r w:rsidRPr="0090461E">
        <w:t xml:space="preserve">Access to the account should be allowed to a maximum of three officers, with each being recorded at the bank and within the </w:t>
      </w:r>
      <w:r w:rsidR="00A9691F">
        <w:t>groups</w:t>
      </w:r>
      <w:r w:rsidRPr="0090461E">
        <w:t xml:space="preserve"> own records. Remember, accountability is key.</w:t>
      </w:r>
    </w:p>
    <w:p w:rsidR="0090461E" w:rsidRPr="0090461E" w:rsidRDefault="0090461E" w:rsidP="0090461E">
      <w:pPr>
        <w:pStyle w:val="Heading2"/>
      </w:pPr>
      <w:bookmarkStart w:id="26" w:name="_Toc207115348"/>
      <w:bookmarkStart w:id="27" w:name="_Toc207196528"/>
      <w:r w:rsidRPr="0090461E">
        <w:t>Recruiting Tools</w:t>
      </w:r>
      <w:bookmarkEnd w:id="26"/>
      <w:bookmarkEnd w:id="27"/>
    </w:p>
    <w:p w:rsidR="0090461E" w:rsidRPr="0090461E" w:rsidRDefault="0090461E" w:rsidP="0090461E">
      <w:pPr>
        <w:numPr>
          <w:ilvl w:val="2"/>
          <w:numId w:val="8"/>
        </w:numPr>
        <w:rPr>
          <w:u w:val="single"/>
        </w:rPr>
      </w:pPr>
      <w:bookmarkStart w:id="28" w:name="_Toc207115349"/>
      <w:r w:rsidRPr="0090461E">
        <w:rPr>
          <w:u w:val="single"/>
        </w:rPr>
        <w:t>Website</w:t>
      </w:r>
      <w:bookmarkEnd w:id="28"/>
    </w:p>
    <w:p w:rsidR="0090461E" w:rsidRPr="0090461E" w:rsidRDefault="0090461E" w:rsidP="0090461E">
      <w:r w:rsidRPr="0090461E">
        <w:t xml:space="preserve">A state </w:t>
      </w:r>
      <w:r>
        <w:t>association</w:t>
      </w:r>
      <w:r w:rsidRPr="0090461E">
        <w:t xml:space="preserve"> website should be established by the largest/ leading club at the earliest opportunity (after a bank account is created for the use in paying for it). The website should be registered under the “</w:t>
      </w:r>
      <w:r w:rsidRPr="0090461E">
        <w:rPr>
          <w:u w:val="single"/>
        </w:rPr>
        <w:t>[State</w:t>
      </w:r>
      <w:proofErr w:type="gramStart"/>
      <w:r w:rsidRPr="0090461E">
        <w:rPr>
          <w:u w:val="single"/>
        </w:rPr>
        <w:t>]</w:t>
      </w:r>
      <w:r w:rsidR="00F97353">
        <w:t>CommunistAssoc</w:t>
      </w:r>
      <w:r w:rsidRPr="0090461E">
        <w:t>.org</w:t>
      </w:r>
      <w:proofErr w:type="gramEnd"/>
      <w:r w:rsidRPr="0090461E">
        <w:t xml:space="preserve">” </w:t>
      </w:r>
      <w:r w:rsidR="00F97353">
        <w:t xml:space="preserve">or something similar </w:t>
      </w:r>
      <w:r w:rsidRPr="0090461E">
        <w:t>(for example, ours is “K</w:t>
      </w:r>
      <w:r w:rsidR="00F97353">
        <w:t>ansasCommunistParty</w:t>
      </w:r>
      <w:r w:rsidRPr="0090461E">
        <w:t>.org”</w:t>
      </w:r>
      <w:r w:rsidR="00F97353">
        <w:t xml:space="preserve"> because we had all our materials made when we were acting as the state branch of the CPUSA</w:t>
      </w:r>
      <w:r>
        <w:t>)</w:t>
      </w:r>
      <w:r w:rsidRPr="0090461E">
        <w:t>. Each website should include the following at a minimum:</w:t>
      </w:r>
    </w:p>
    <w:p w:rsidR="0090461E" w:rsidRPr="0090461E" w:rsidRDefault="0090461E" w:rsidP="0090461E">
      <w:pPr>
        <w:numPr>
          <w:ilvl w:val="0"/>
          <w:numId w:val="7"/>
        </w:numPr>
      </w:pPr>
      <w:r w:rsidRPr="0090461E">
        <w:t>Link to state club sections with contact information;</w:t>
      </w:r>
    </w:p>
    <w:p w:rsidR="0090461E" w:rsidRPr="0090461E" w:rsidRDefault="0090461E" w:rsidP="0090461E">
      <w:pPr>
        <w:numPr>
          <w:ilvl w:val="0"/>
          <w:numId w:val="7"/>
        </w:numPr>
      </w:pPr>
      <w:r w:rsidRPr="0090461E">
        <w:t>Join page to for the state and/</w:t>
      </w:r>
      <w:r w:rsidR="00AC24F2">
        <w:t>or the national parties</w:t>
      </w:r>
      <w:r w:rsidRPr="0090461E">
        <w:t>;</w:t>
      </w:r>
    </w:p>
    <w:p w:rsidR="0090461E" w:rsidRPr="0090461E" w:rsidRDefault="0090461E" w:rsidP="0090461E">
      <w:pPr>
        <w:numPr>
          <w:ilvl w:val="0"/>
          <w:numId w:val="7"/>
        </w:numPr>
      </w:pPr>
      <w:r w:rsidRPr="0090461E">
        <w:t>Members only section for paying members that provides a calendar of events;</w:t>
      </w:r>
    </w:p>
    <w:p w:rsidR="0090461E" w:rsidRPr="0090461E" w:rsidRDefault="0090461E" w:rsidP="0090461E">
      <w:pPr>
        <w:numPr>
          <w:ilvl w:val="0"/>
          <w:numId w:val="7"/>
        </w:numPr>
      </w:pPr>
      <w:r w:rsidRPr="0090461E">
        <w:t>Section providing constitution and bylaws, as well as printable versions;</w:t>
      </w:r>
    </w:p>
    <w:p w:rsidR="0090461E" w:rsidRPr="0090461E" w:rsidRDefault="0090461E" w:rsidP="0090461E">
      <w:pPr>
        <w:numPr>
          <w:ilvl w:val="0"/>
          <w:numId w:val="7"/>
        </w:numPr>
      </w:pPr>
      <w:r w:rsidRPr="0090461E">
        <w:lastRenderedPageBreak/>
        <w:t>“About us” section with the goal of educating the public about Communism;</w:t>
      </w:r>
    </w:p>
    <w:p w:rsidR="0090461E" w:rsidRPr="0090461E" w:rsidRDefault="00AC24F2" w:rsidP="0090461E">
      <w:pPr>
        <w:numPr>
          <w:ilvl w:val="0"/>
          <w:numId w:val="7"/>
        </w:numPr>
      </w:pPr>
      <w:r>
        <w:t xml:space="preserve">A section for allied state </w:t>
      </w:r>
      <w:r w:rsidR="0090461E" w:rsidRPr="0090461E">
        <w:t>organizations;</w:t>
      </w:r>
    </w:p>
    <w:p w:rsidR="0090461E" w:rsidRPr="0090461E" w:rsidRDefault="0090461E" w:rsidP="0090461E">
      <w:pPr>
        <w:numPr>
          <w:ilvl w:val="0"/>
          <w:numId w:val="7"/>
        </w:numPr>
      </w:pPr>
      <w:r w:rsidRPr="0090461E">
        <w:t xml:space="preserve">Link section to </w:t>
      </w:r>
      <w:r w:rsidR="00AC24F2">
        <w:t>Association</w:t>
      </w:r>
      <w:r w:rsidRPr="0090461E">
        <w:t xml:space="preserve"> social media accounts.</w:t>
      </w:r>
    </w:p>
    <w:p w:rsidR="0090461E" w:rsidRPr="0090461E" w:rsidRDefault="0090461E" w:rsidP="0090461E">
      <w:r w:rsidRPr="0090461E">
        <w:t>Other sections may be included as the state parties see fit, such as blogs, picture pages, and links fundraisers. It is important that each established club within a state has a section that allows nearby members to contact them, and that the website facilitates growing the party.</w:t>
      </w:r>
    </w:p>
    <w:p w:rsidR="0090461E" w:rsidRPr="0090461E" w:rsidRDefault="0090461E" w:rsidP="0090461E">
      <w:pPr>
        <w:numPr>
          <w:ilvl w:val="2"/>
          <w:numId w:val="4"/>
        </w:numPr>
        <w:tabs>
          <w:tab w:val="num" w:pos="360"/>
        </w:tabs>
        <w:rPr>
          <w:u w:val="single"/>
        </w:rPr>
      </w:pPr>
      <w:bookmarkStart w:id="29" w:name="_Toc207115351"/>
      <w:r w:rsidRPr="0090461E">
        <w:rPr>
          <w:u w:val="single"/>
        </w:rPr>
        <w:t>Social Media</w:t>
      </w:r>
      <w:bookmarkEnd w:id="29"/>
    </w:p>
    <w:p w:rsidR="0090461E" w:rsidRPr="0090461E" w:rsidRDefault="0090461E" w:rsidP="0090461E">
      <w:r w:rsidRPr="0090461E">
        <w:t xml:space="preserve">In this day and age, no organization can build themselves without utilizing an extensive social media presence. Any </w:t>
      </w:r>
      <w:r>
        <w:t>group</w:t>
      </w:r>
      <w:r w:rsidRPr="0090461E">
        <w:t xml:space="preserve"> must take advantage of any method it can in order to put its message out into the world, for better or worst. Every group should form an extensive as possible list of social media platforms and create a page on each of them, managed by dedicated elected member or members skilled in such things as public relations.</w:t>
      </w:r>
    </w:p>
    <w:p w:rsidR="0090461E" w:rsidRPr="0090461E" w:rsidRDefault="0090461E" w:rsidP="0090461E">
      <w:r w:rsidRPr="0090461E">
        <w:t>One aspect of these platforms is the criticism we will face from opposition groups. Being public, the social media may get inundated with attacks on the idea of Communism by the ignorant or belligerent. The party or club should devise a plan for confronting such events that can be implemented by the Social Media Coordinator (SMC), whether that means ignoring attacks and using the platforms simply as a method of announcing events, or engaging in debate with the public.</w:t>
      </w:r>
    </w:p>
    <w:p w:rsidR="0090461E" w:rsidRPr="0090461E" w:rsidRDefault="0090461E" w:rsidP="0090461E">
      <w:r w:rsidRPr="0090461E">
        <w:t>If the decision of the group is to use the platforms for a debate stage, the social media coordinator should be prepared to respond to such attacks using well-reasoned arguments or counterattacks, founded on an in-depth understanding of communist theory and the history of the struggle. The SMC should therefore be the best chosen from among the more knowledgeable and fearless of the membership.</w:t>
      </w:r>
    </w:p>
    <w:p w:rsidR="0090461E" w:rsidRPr="0090461E" w:rsidRDefault="0090461E" w:rsidP="0090461E">
      <w:pPr>
        <w:numPr>
          <w:ilvl w:val="2"/>
          <w:numId w:val="4"/>
        </w:numPr>
        <w:tabs>
          <w:tab w:val="num" w:pos="360"/>
        </w:tabs>
        <w:rPr>
          <w:u w:val="single"/>
        </w:rPr>
      </w:pPr>
      <w:bookmarkStart w:id="30" w:name="_Toc207115352"/>
      <w:r w:rsidRPr="0090461E">
        <w:rPr>
          <w:u w:val="single"/>
        </w:rPr>
        <w:t>Events</w:t>
      </w:r>
      <w:bookmarkEnd w:id="30"/>
    </w:p>
    <w:p w:rsidR="0090461E" w:rsidRPr="0090461E" w:rsidRDefault="0090461E" w:rsidP="0090461E">
      <w:r w:rsidRPr="0090461E">
        <w:t xml:space="preserve">I our experience, the most effective method of recruitment and communicating our presence and goals to the world is by participation or organization of public events. Any organization such as ours should be prepared to engage the public in an open manner such as tabling at a rally or </w:t>
      </w:r>
      <w:r w:rsidRPr="0090461E">
        <w:lastRenderedPageBreak/>
        <w:t>fundraiser, marching in a demonstration or strike, or simply being present at a protest with flags and other openly communist symbols.</w:t>
      </w:r>
    </w:p>
    <w:p w:rsidR="0090461E" w:rsidRPr="0090461E" w:rsidRDefault="0090461E" w:rsidP="0090461E">
      <w:r w:rsidRPr="0090461E">
        <w:t>Not only do these actions highlight our own presence in the co</w:t>
      </w:r>
      <w:r>
        <w:t>mmunity, but i</w:t>
      </w:r>
      <w:r w:rsidRPr="0090461E">
        <w:t xml:space="preserve">t can </w:t>
      </w:r>
      <w:r>
        <w:t>also</w:t>
      </w:r>
      <w:r w:rsidRPr="0090461E">
        <w:t xml:space="preserve"> provide a strong propaganda tool in times such as natural disaster, when people can see that while the capitalists and government have abandoned the people, the communists have not. . </w:t>
      </w:r>
    </w:p>
    <w:p w:rsidR="0090461E" w:rsidRPr="0090461E" w:rsidRDefault="0090461E" w:rsidP="0090461E">
      <w:r w:rsidRPr="0090461E">
        <w:t xml:space="preserve">The </w:t>
      </w:r>
      <w:r>
        <w:t>association</w:t>
      </w:r>
      <w:r w:rsidRPr="0090461E">
        <w:t xml:space="preserve"> should also have a store of resources for such events that can be used to inform the public of our goals and philosophy. In Kansas, we have a store of pamphlets and books, business cards linked to our </w:t>
      </w:r>
      <w:hyperlink r:id="rId9" w:history="1">
        <w:proofErr w:type="spellStart"/>
        <w:r w:rsidRPr="0090461E">
          <w:rPr>
            <w:rStyle w:val="Hyperlink"/>
          </w:rPr>
          <w:t>LinkTree</w:t>
        </w:r>
        <w:proofErr w:type="spellEnd"/>
      </w:hyperlink>
      <w:r w:rsidRPr="0090461E">
        <w:t xml:space="preserve"> and website, hats and other “swag”, and large professionally made signs with our party name and symbols, all ready to go at a moment’s notice. While such things can cost a great deal, the impact it provides makes such expenditures worthwhile.</w:t>
      </w:r>
    </w:p>
    <w:p w:rsidR="00F36B7D" w:rsidRPr="009E23AC" w:rsidRDefault="00F36B7D" w:rsidP="00272D57">
      <w:pPr>
        <w:pStyle w:val="Heading1"/>
      </w:pPr>
      <w:bookmarkStart w:id="31" w:name="_Toc207196529"/>
      <w:r w:rsidRPr="009E23AC">
        <w:t>DIALECTICS</w:t>
      </w:r>
      <w:bookmarkEnd w:id="31"/>
    </w:p>
    <w:p w:rsidR="00F36B7D" w:rsidRPr="00CD41E7" w:rsidRDefault="00F36B7D" w:rsidP="00272D57">
      <w:pPr>
        <w:pStyle w:val="Heading1"/>
      </w:pPr>
      <w:bookmarkStart w:id="32" w:name="_Toc207196530"/>
      <w:r w:rsidRPr="00CD41E7">
        <w:t>CONCLUSION</w:t>
      </w:r>
      <w:bookmarkEnd w:id="32"/>
    </w:p>
    <w:sectPr w:rsidR="00F36B7D" w:rsidRPr="00CD41E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EBA" w:rsidRDefault="00D46EBA" w:rsidP="00994AE5">
      <w:pPr>
        <w:spacing w:after="0" w:line="240" w:lineRule="auto"/>
      </w:pPr>
      <w:r>
        <w:separator/>
      </w:r>
    </w:p>
  </w:endnote>
  <w:endnote w:type="continuationSeparator" w:id="0">
    <w:p w:rsidR="00D46EBA" w:rsidRDefault="00D46EBA" w:rsidP="00994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8651081"/>
      <w:docPartObj>
        <w:docPartGallery w:val="Page Numbers (Bottom of Page)"/>
        <w:docPartUnique/>
      </w:docPartObj>
    </w:sdtPr>
    <w:sdtContent>
      <w:sdt>
        <w:sdtPr>
          <w:id w:val="-1769616900"/>
          <w:docPartObj>
            <w:docPartGallery w:val="Page Numbers (Top of Page)"/>
            <w:docPartUnique/>
          </w:docPartObj>
        </w:sdtPr>
        <w:sdtContent>
          <w:p w:rsidR="00D46EBA" w:rsidRDefault="00D46EBA">
            <w:pPr>
              <w:pStyle w:val="Footer"/>
              <w:jc w:val="right"/>
            </w:pPr>
            <w:r>
              <w:t xml:space="preserve">Page </w:t>
            </w:r>
            <w:r>
              <w:rPr>
                <w:b/>
                <w:bCs/>
              </w:rPr>
              <w:fldChar w:fldCharType="begin"/>
            </w:r>
            <w:r>
              <w:rPr>
                <w:b/>
                <w:bCs/>
              </w:rPr>
              <w:instrText xml:space="preserve"> PAGE </w:instrText>
            </w:r>
            <w:r>
              <w:rPr>
                <w:b/>
                <w:bCs/>
              </w:rPr>
              <w:fldChar w:fldCharType="separate"/>
            </w:r>
            <w:r w:rsidR="005A36E3">
              <w:rPr>
                <w:b/>
                <w:bCs/>
                <w:noProof/>
              </w:rPr>
              <w:t>12</w:t>
            </w:r>
            <w:r>
              <w:rPr>
                <w:b/>
                <w:bCs/>
              </w:rPr>
              <w:fldChar w:fldCharType="end"/>
            </w:r>
            <w:r>
              <w:t xml:space="preserve"> of </w:t>
            </w:r>
            <w:r>
              <w:rPr>
                <w:b/>
                <w:bCs/>
              </w:rPr>
              <w:fldChar w:fldCharType="begin"/>
            </w:r>
            <w:r>
              <w:rPr>
                <w:b/>
                <w:bCs/>
              </w:rPr>
              <w:instrText xml:space="preserve"> NUMPAGES  </w:instrText>
            </w:r>
            <w:r>
              <w:rPr>
                <w:b/>
                <w:bCs/>
              </w:rPr>
              <w:fldChar w:fldCharType="separate"/>
            </w:r>
            <w:r w:rsidR="005A36E3">
              <w:rPr>
                <w:b/>
                <w:bCs/>
                <w:noProof/>
              </w:rPr>
              <w:t>14</w:t>
            </w:r>
            <w:r>
              <w:rPr>
                <w:b/>
                <w:bCs/>
              </w:rPr>
              <w:fldChar w:fldCharType="end"/>
            </w:r>
          </w:p>
        </w:sdtContent>
      </w:sdt>
    </w:sdtContent>
  </w:sdt>
  <w:p w:rsidR="00D46EBA" w:rsidRDefault="00D46E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EBA" w:rsidRDefault="00D46EBA" w:rsidP="00994AE5">
      <w:pPr>
        <w:spacing w:after="0" w:line="240" w:lineRule="auto"/>
      </w:pPr>
      <w:r>
        <w:separator/>
      </w:r>
    </w:p>
  </w:footnote>
  <w:footnote w:type="continuationSeparator" w:id="0">
    <w:p w:rsidR="00D46EBA" w:rsidRDefault="00D46EBA" w:rsidP="00994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E031D"/>
    <w:multiLevelType w:val="multilevel"/>
    <w:tmpl w:val="0409001D"/>
    <w:styleLink w:val="Standard"/>
    <w:lvl w:ilvl="0">
      <w:start w:val="1"/>
      <w:numFmt w:val="upperRoman"/>
      <w:lvlText w:val="%1)"/>
      <w:lvlJc w:val="left"/>
      <w:pPr>
        <w:ind w:left="360" w:hanging="360"/>
      </w:pPr>
      <w:rPr>
        <w:rFonts w:ascii="Times New Roman" w:hAnsi="Times New Roman"/>
        <w:b w:val="0"/>
        <w:sz w:val="24"/>
      </w:rPr>
    </w:lvl>
    <w:lvl w:ilvl="1">
      <w:start w:val="1"/>
      <w:numFmt w:val="upperLetter"/>
      <w:lvlText w:val="%2)"/>
      <w:lvlJc w:val="left"/>
      <w:pPr>
        <w:ind w:left="1080" w:hanging="360"/>
      </w:pPr>
    </w:lvl>
    <w:lvl w:ilvl="2">
      <w:start w:val="1"/>
      <w:numFmt w:val="decimal"/>
      <w:lvlText w:val="%3)"/>
      <w:lvlJc w:val="left"/>
      <w:pPr>
        <w:ind w:left="1080" w:hanging="360"/>
      </w:pPr>
    </w:lvl>
    <w:lvl w:ilvl="3">
      <w:start w:val="1"/>
      <w:numFmt w:val="lowerLetter"/>
      <w:lvlText w:val="%4"/>
      <w:lvlJc w:val="left"/>
      <w:pPr>
        <w:ind w:left="1440" w:hanging="360"/>
      </w:pPr>
      <w:rPr>
        <w:rFonts w:ascii="Times New Roman" w:hAnsi="Times New Roman" w:hint="default"/>
        <w:color w:val="auto"/>
      </w:rPr>
    </w:lvl>
    <w:lvl w:ilvl="4">
      <w:start w:val="1"/>
      <w:numFmt w:val="decimal"/>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3725346"/>
    <w:multiLevelType w:val="multilevel"/>
    <w:tmpl w:val="0409001D"/>
    <w:numStyleLink w:val="MainStyle"/>
  </w:abstractNum>
  <w:abstractNum w:abstractNumId="2" w15:restartNumberingAfterBreak="0">
    <w:nsid w:val="3F4F7070"/>
    <w:multiLevelType w:val="multilevel"/>
    <w:tmpl w:val="0409001D"/>
    <w:styleLink w:val="MainStyle"/>
    <w:lvl w:ilvl="0">
      <w:start w:val="1"/>
      <w:numFmt w:val="upperRoman"/>
      <w:lvlText w:val="%1)"/>
      <w:lvlJc w:val="left"/>
      <w:pPr>
        <w:ind w:left="360" w:hanging="360"/>
      </w:pPr>
      <w:rPr>
        <w:rFonts w:ascii="Times New Roman" w:hAnsi="Times New Roman"/>
        <w:b/>
        <w:sz w:val="28"/>
      </w:rPr>
    </w:lvl>
    <w:lvl w:ilvl="1">
      <w:start w:val="1"/>
      <w:numFmt w:val="upperLetter"/>
      <w:lvlText w:val="%2)"/>
      <w:lvlJc w:val="left"/>
      <w:pPr>
        <w:ind w:left="720" w:hanging="360"/>
      </w:pPr>
      <w:rPr>
        <w:rFonts w:ascii="Times New Roman" w:hAnsi="Times New Roman"/>
        <w:b/>
        <w:sz w:val="24"/>
      </w:rPr>
    </w:lvl>
    <w:lvl w:ilvl="2">
      <w:start w:val="1"/>
      <w:numFmt w:val="decimal"/>
      <w:lvlText w:val="%3)"/>
      <w:lvlJc w:val="left"/>
      <w:pPr>
        <w:ind w:left="1080" w:hanging="360"/>
      </w:pPr>
      <w:rPr>
        <w:rFonts w:ascii="Times New Roman" w:hAnsi="Times New Roman"/>
        <w:b/>
        <w:sz w:val="24"/>
        <w:u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23C46A6"/>
    <w:multiLevelType w:val="multilevel"/>
    <w:tmpl w:val="64161ACC"/>
    <w:lvl w:ilvl="0">
      <w:start w:val="1"/>
      <w:numFmt w:val="upperRoman"/>
      <w:lvlText w:val="%1."/>
      <w:lvlJc w:val="left"/>
      <w:pPr>
        <w:ind w:left="0" w:firstLine="0"/>
      </w:pPr>
      <w:rPr>
        <w:rFonts w:ascii="Times New Roman" w:hAnsi="Times New Roman" w:cs="Times New Roman" w:hint="default"/>
        <w:b/>
        <w:color w:val="auto"/>
        <w:sz w:val="24"/>
        <w:szCs w:val="24"/>
      </w:rPr>
    </w:lvl>
    <w:lvl w:ilvl="1">
      <w:start w:val="1"/>
      <w:numFmt w:val="upperLetter"/>
      <w:pStyle w:val="Heading3"/>
      <w:lvlText w:val="%2."/>
      <w:lvlJc w:val="left"/>
      <w:pPr>
        <w:ind w:left="720" w:firstLine="0"/>
      </w:pPr>
      <w:rPr>
        <w:rFonts w:ascii="Times New Roman" w:hAnsi="Times New Roman"/>
        <w:sz w:val="24"/>
      </w:rPr>
    </w:lvl>
    <w:lvl w:ilvl="2">
      <w:start w:val="1"/>
      <w:numFmt w:val="decimal"/>
      <w:lvlText w:val="%3."/>
      <w:lvlJc w:val="left"/>
      <w:pPr>
        <w:ind w:left="1440" w:firstLine="0"/>
      </w:pPr>
      <w:rPr>
        <w:rFonts w:ascii="Times New Roman" w:hAnsi="Times New Roman"/>
        <w:b/>
        <w:i w:val="0"/>
        <w:sz w:val="24"/>
      </w:rPr>
    </w:lvl>
    <w:lvl w:ilvl="3">
      <w:start w:val="1"/>
      <w:numFmt w:val="lowerLetter"/>
      <w:lvlText w:val="%4)"/>
      <w:lvlJc w:val="left"/>
      <w:pPr>
        <w:ind w:left="2160" w:firstLine="0"/>
      </w:pPr>
      <w:rPr>
        <w:rFonts w:ascii="Times New Roman" w:hAnsi="Times New Roman"/>
        <w:sz w:val="24"/>
      </w:rPr>
    </w:lvl>
    <w:lvl w:ilvl="4">
      <w:start w:val="1"/>
      <w:numFmt w:val="decimal"/>
      <w:lvlText w:val="(%5)"/>
      <w:lvlJc w:val="left"/>
      <w:pPr>
        <w:ind w:left="2880" w:firstLine="0"/>
      </w:pPr>
      <w:rPr>
        <w:rFonts w:ascii="Times New Roman" w:hAnsi="Times New Roman"/>
        <w:sz w:val="24"/>
      </w:rPr>
    </w:lvl>
    <w:lvl w:ilvl="5">
      <w:start w:val="1"/>
      <w:numFmt w:val="lowerLetter"/>
      <w:lvlText w:val="(%6)"/>
      <w:lvlJc w:val="left"/>
      <w:pPr>
        <w:ind w:left="3600" w:firstLine="0"/>
      </w:pPr>
      <w:rPr>
        <w:rFonts w:ascii="Times New Roman" w:hAnsi="Times New Roman"/>
        <w:sz w:val="24"/>
      </w:rPr>
    </w:lvl>
    <w:lvl w:ilvl="6">
      <w:start w:val="1"/>
      <w:numFmt w:val="lowerRoman"/>
      <w:lvlText w:val="(%7)"/>
      <w:lvlJc w:val="left"/>
      <w:pPr>
        <w:ind w:left="4320" w:firstLine="0"/>
      </w:pPr>
      <w:rPr>
        <w:rFonts w:ascii="Times New Roman" w:hAnsi="Times New Roman"/>
        <w:sz w:val="24"/>
      </w:rPr>
    </w:lvl>
    <w:lvl w:ilvl="7">
      <w:start w:val="1"/>
      <w:numFmt w:val="lowerLetter"/>
      <w:lvlText w:val="(%8)"/>
      <w:lvlJc w:val="left"/>
      <w:pPr>
        <w:ind w:left="5040" w:firstLine="0"/>
      </w:pPr>
      <w:rPr>
        <w:rFonts w:ascii="Times New Roman" w:hAnsi="Times New Roman"/>
        <w:sz w:val="24"/>
      </w:rPr>
    </w:lvl>
    <w:lvl w:ilvl="8">
      <w:start w:val="1"/>
      <w:numFmt w:val="lowerRoman"/>
      <w:lvlText w:val="(%9)"/>
      <w:lvlJc w:val="left"/>
      <w:pPr>
        <w:ind w:left="5760" w:firstLine="0"/>
      </w:pPr>
      <w:rPr>
        <w:rFonts w:ascii="Times New Roman" w:hAnsi="Times New Roman"/>
        <w:sz w:val="24"/>
      </w:rPr>
    </w:lvl>
  </w:abstractNum>
  <w:abstractNum w:abstractNumId="4" w15:restartNumberingAfterBreak="0">
    <w:nsid w:val="76D3479A"/>
    <w:multiLevelType w:val="hybridMultilevel"/>
    <w:tmpl w:val="EA7E92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671823"/>
    <w:multiLevelType w:val="multilevel"/>
    <w:tmpl w:val="82FEB4C8"/>
    <w:styleLink w:val="Style1"/>
    <w:lvl w:ilvl="0">
      <w:start w:val="1"/>
      <w:numFmt w:val="upperRoman"/>
      <w:pStyle w:val="Heading6"/>
      <w:lvlText w:val="%1."/>
      <w:lvlJc w:val="left"/>
      <w:pPr>
        <w:ind w:left="0" w:firstLine="0"/>
      </w:pPr>
      <w:rPr>
        <w:rFonts w:ascii="Times New Roman" w:hAnsi="Times New Roman" w:cs="Times New Roman" w:hint="default"/>
        <w:b/>
        <w:color w:val="auto"/>
        <w:sz w:val="24"/>
        <w:szCs w:val="24"/>
      </w:rPr>
    </w:lvl>
    <w:lvl w:ilvl="1">
      <w:start w:val="1"/>
      <w:numFmt w:val="upperLetter"/>
      <w:pStyle w:val="Heading4"/>
      <w:lvlText w:val="%2."/>
      <w:lvlJc w:val="left"/>
      <w:pPr>
        <w:ind w:left="720" w:firstLine="0"/>
      </w:pPr>
      <w:rPr>
        <w:rFonts w:ascii="Times New Roman" w:hAnsi="Times New Roman"/>
        <w:sz w:val="24"/>
      </w:rPr>
    </w:lvl>
    <w:lvl w:ilvl="2">
      <w:start w:val="1"/>
      <w:numFmt w:val="decimal"/>
      <w:lvlText w:val="%3."/>
      <w:lvlJc w:val="left"/>
      <w:pPr>
        <w:ind w:left="1440" w:firstLine="0"/>
      </w:pPr>
      <w:rPr>
        <w:rFonts w:ascii="Times New Roman" w:hAnsi="Times New Roman"/>
        <w:sz w:val="24"/>
      </w:rPr>
    </w:lvl>
    <w:lvl w:ilvl="3">
      <w:start w:val="1"/>
      <w:numFmt w:val="lowerLetter"/>
      <w:lvlText w:val="%4)"/>
      <w:lvlJc w:val="left"/>
      <w:pPr>
        <w:ind w:left="2160" w:firstLine="0"/>
      </w:pPr>
      <w:rPr>
        <w:rFonts w:ascii="Times New Roman" w:hAnsi="Times New Roman"/>
        <w:sz w:val="24"/>
      </w:rPr>
    </w:lvl>
    <w:lvl w:ilvl="4">
      <w:start w:val="1"/>
      <w:numFmt w:val="decimal"/>
      <w:lvlText w:val="(%5)"/>
      <w:lvlJc w:val="left"/>
      <w:pPr>
        <w:ind w:left="2880" w:firstLine="0"/>
      </w:pPr>
      <w:rPr>
        <w:rFonts w:ascii="Times New Roman" w:hAnsi="Times New Roman"/>
        <w:sz w:val="24"/>
      </w:rPr>
    </w:lvl>
    <w:lvl w:ilvl="5">
      <w:start w:val="1"/>
      <w:numFmt w:val="lowerLetter"/>
      <w:lvlText w:val="(%6)"/>
      <w:lvlJc w:val="left"/>
      <w:pPr>
        <w:ind w:left="3600" w:firstLine="0"/>
      </w:pPr>
      <w:rPr>
        <w:rFonts w:ascii="Times New Roman" w:hAnsi="Times New Roman"/>
        <w:sz w:val="24"/>
      </w:rPr>
    </w:lvl>
    <w:lvl w:ilvl="6">
      <w:start w:val="1"/>
      <w:numFmt w:val="lowerRoman"/>
      <w:lvlText w:val="(%7)"/>
      <w:lvlJc w:val="left"/>
      <w:pPr>
        <w:ind w:left="4320" w:firstLine="0"/>
      </w:pPr>
      <w:rPr>
        <w:rFonts w:ascii="Times New Roman" w:hAnsi="Times New Roman"/>
        <w:sz w:val="24"/>
      </w:rPr>
    </w:lvl>
    <w:lvl w:ilvl="7">
      <w:start w:val="1"/>
      <w:numFmt w:val="lowerLetter"/>
      <w:lvlText w:val="(%8)"/>
      <w:lvlJc w:val="left"/>
      <w:pPr>
        <w:ind w:left="5040" w:firstLine="0"/>
      </w:pPr>
      <w:rPr>
        <w:rFonts w:ascii="Times New Roman" w:hAnsi="Times New Roman"/>
        <w:sz w:val="24"/>
      </w:rPr>
    </w:lvl>
    <w:lvl w:ilvl="8">
      <w:start w:val="1"/>
      <w:numFmt w:val="lowerRoman"/>
      <w:lvlText w:val="(%9)"/>
      <w:lvlJc w:val="left"/>
      <w:pPr>
        <w:ind w:left="5760" w:firstLine="0"/>
      </w:pPr>
      <w:rPr>
        <w:rFonts w:ascii="Times New Roman" w:hAnsi="Times New Roman"/>
        <w:sz w:val="24"/>
      </w:rPr>
    </w:lvl>
  </w:abstractNum>
  <w:abstractNum w:abstractNumId="6" w15:restartNumberingAfterBreak="0">
    <w:nsid w:val="7B2507C0"/>
    <w:multiLevelType w:val="multilevel"/>
    <w:tmpl w:val="82FEB4C8"/>
    <w:numStyleLink w:val="Style1"/>
  </w:abstractNum>
  <w:num w:numId="1">
    <w:abstractNumId w:val="0"/>
  </w:num>
  <w:num w:numId="2">
    <w:abstractNumId w:val="5"/>
  </w:num>
  <w:num w:numId="3">
    <w:abstractNumId w:val="6"/>
    <w:lvlOverride w:ilvl="0">
      <w:lvl w:ilvl="0">
        <w:start w:val="1"/>
        <w:numFmt w:val="upperRoman"/>
        <w:pStyle w:val="Heading6"/>
        <w:lvlText w:val="%1."/>
        <w:lvlJc w:val="left"/>
        <w:pPr>
          <w:ind w:left="0" w:firstLine="0"/>
        </w:pPr>
        <w:rPr>
          <w:rFonts w:ascii="Times New Roman" w:hAnsi="Times New Roman" w:cs="Times New Roman" w:hint="default"/>
          <w:b/>
          <w:color w:val="auto"/>
          <w:sz w:val="24"/>
          <w:szCs w:val="24"/>
        </w:rPr>
      </w:lvl>
    </w:lvlOverride>
    <w:lvlOverride w:ilvl="1">
      <w:lvl w:ilvl="1">
        <w:start w:val="1"/>
        <w:numFmt w:val="upperLetter"/>
        <w:pStyle w:val="Heading4"/>
        <w:lvlText w:val="%2."/>
        <w:lvlJc w:val="left"/>
        <w:pPr>
          <w:ind w:left="720" w:firstLine="0"/>
        </w:pPr>
        <w:rPr>
          <w:rFonts w:ascii="Times New Roman" w:hAnsi="Times New Roman"/>
          <w:b/>
          <w:sz w:val="24"/>
        </w:rPr>
      </w:lvl>
    </w:lvlOverride>
    <w:lvlOverride w:ilvl="2">
      <w:lvl w:ilvl="2">
        <w:start w:val="1"/>
        <w:numFmt w:val="decimal"/>
        <w:lvlText w:val="%3."/>
        <w:lvlJc w:val="left"/>
        <w:pPr>
          <w:ind w:left="1440" w:firstLine="0"/>
        </w:pPr>
        <w:rPr>
          <w:rFonts w:ascii="Times New Roman" w:hAnsi="Times New Roman"/>
          <w:b/>
          <w:sz w:val="24"/>
        </w:rPr>
      </w:lvl>
    </w:lvlOverride>
  </w:num>
  <w:num w:numId="4">
    <w:abstractNumId w:val="3"/>
  </w:num>
  <w:num w:numId="5">
    <w:abstractNumId w:val="2"/>
  </w:num>
  <w:num w:numId="6">
    <w:abstractNumId w:val="1"/>
  </w:num>
  <w:num w:numId="7">
    <w:abstractNumId w:val="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B7D"/>
    <w:rsid w:val="0005223F"/>
    <w:rsid w:val="00065F16"/>
    <w:rsid w:val="000E2AD0"/>
    <w:rsid w:val="000E6737"/>
    <w:rsid w:val="001427E1"/>
    <w:rsid w:val="001748C0"/>
    <w:rsid w:val="00177B10"/>
    <w:rsid w:val="00246768"/>
    <w:rsid w:val="00272D57"/>
    <w:rsid w:val="00347C64"/>
    <w:rsid w:val="00355EF0"/>
    <w:rsid w:val="00484FC0"/>
    <w:rsid w:val="0049797B"/>
    <w:rsid w:val="004C70E0"/>
    <w:rsid w:val="00521651"/>
    <w:rsid w:val="00533720"/>
    <w:rsid w:val="00577A3E"/>
    <w:rsid w:val="005A00C8"/>
    <w:rsid w:val="005A36E3"/>
    <w:rsid w:val="005B387C"/>
    <w:rsid w:val="0068795D"/>
    <w:rsid w:val="006C03E5"/>
    <w:rsid w:val="008049CD"/>
    <w:rsid w:val="00822F3C"/>
    <w:rsid w:val="00874439"/>
    <w:rsid w:val="008E0393"/>
    <w:rsid w:val="008E068C"/>
    <w:rsid w:val="009003D3"/>
    <w:rsid w:val="0090461E"/>
    <w:rsid w:val="00931E42"/>
    <w:rsid w:val="00945EE2"/>
    <w:rsid w:val="00966FC7"/>
    <w:rsid w:val="00973C32"/>
    <w:rsid w:val="00994AE5"/>
    <w:rsid w:val="009E23AC"/>
    <w:rsid w:val="00A008B9"/>
    <w:rsid w:val="00A9691F"/>
    <w:rsid w:val="00AC24F2"/>
    <w:rsid w:val="00AF0520"/>
    <w:rsid w:val="00B14C4B"/>
    <w:rsid w:val="00B4041A"/>
    <w:rsid w:val="00B5207F"/>
    <w:rsid w:val="00B5619B"/>
    <w:rsid w:val="00B8510C"/>
    <w:rsid w:val="00CD41E7"/>
    <w:rsid w:val="00D46EBA"/>
    <w:rsid w:val="00D617FB"/>
    <w:rsid w:val="00D64403"/>
    <w:rsid w:val="00D96FC2"/>
    <w:rsid w:val="00E11A12"/>
    <w:rsid w:val="00E23AA8"/>
    <w:rsid w:val="00E26927"/>
    <w:rsid w:val="00E350C0"/>
    <w:rsid w:val="00EF41F4"/>
    <w:rsid w:val="00F36B7D"/>
    <w:rsid w:val="00F528B5"/>
    <w:rsid w:val="00F7137A"/>
    <w:rsid w:val="00F94B89"/>
    <w:rsid w:val="00F97353"/>
    <w:rsid w:val="00FB4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CDBA8"/>
  <w15:chartTrackingRefBased/>
  <w15:docId w15:val="{D85DF595-33AA-4159-9E4F-AA5681E92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360" w:lineRule="auto"/>
    </w:pPr>
  </w:style>
  <w:style w:type="paragraph" w:styleId="Heading1">
    <w:name w:val="heading 1"/>
    <w:basedOn w:val="Heading6"/>
    <w:next w:val="Normal"/>
    <w:link w:val="Heading1Char"/>
    <w:uiPriority w:val="9"/>
    <w:qFormat/>
    <w:rsid w:val="00272D57"/>
    <w:pPr>
      <w:outlineLvl w:val="0"/>
    </w:pPr>
  </w:style>
  <w:style w:type="paragraph" w:styleId="Heading2">
    <w:name w:val="heading 2"/>
    <w:basedOn w:val="Heading4"/>
    <w:next w:val="Normal"/>
    <w:link w:val="Heading2Char"/>
    <w:uiPriority w:val="9"/>
    <w:unhideWhenUsed/>
    <w:qFormat/>
    <w:rsid w:val="00272D57"/>
    <w:pPr>
      <w:outlineLvl w:val="1"/>
    </w:pPr>
  </w:style>
  <w:style w:type="paragraph" w:styleId="Heading3">
    <w:name w:val="heading 3"/>
    <w:basedOn w:val="ListParagraph"/>
    <w:next w:val="Normal"/>
    <w:link w:val="Heading3Char"/>
    <w:uiPriority w:val="9"/>
    <w:unhideWhenUsed/>
    <w:qFormat/>
    <w:rsid w:val="00994AE5"/>
    <w:pPr>
      <w:numPr>
        <w:ilvl w:val="1"/>
        <w:numId w:val="4"/>
      </w:numPr>
      <w:contextualSpacing w:val="0"/>
      <w:outlineLvl w:val="2"/>
    </w:pPr>
    <w:rPr>
      <w:b/>
    </w:rPr>
  </w:style>
  <w:style w:type="paragraph" w:styleId="Heading4">
    <w:name w:val="heading 4"/>
    <w:basedOn w:val="ListParagraph"/>
    <w:next w:val="Normal"/>
    <w:link w:val="Heading4Char"/>
    <w:uiPriority w:val="9"/>
    <w:unhideWhenUsed/>
    <w:qFormat/>
    <w:rsid w:val="00994AE5"/>
    <w:pPr>
      <w:numPr>
        <w:ilvl w:val="1"/>
        <w:numId w:val="3"/>
      </w:numPr>
      <w:contextualSpacing w:val="0"/>
      <w:outlineLvl w:val="3"/>
    </w:pPr>
    <w:rPr>
      <w:b/>
    </w:rPr>
  </w:style>
  <w:style w:type="paragraph" w:styleId="Heading5">
    <w:name w:val="heading 5"/>
    <w:basedOn w:val="ListParagraph"/>
    <w:next w:val="Normal"/>
    <w:link w:val="Heading5Char"/>
    <w:uiPriority w:val="9"/>
    <w:unhideWhenUsed/>
    <w:qFormat/>
    <w:rsid w:val="009E23AC"/>
    <w:pPr>
      <w:ind w:left="0"/>
      <w:outlineLvl w:val="4"/>
    </w:pPr>
    <w:rPr>
      <w:b/>
    </w:rPr>
  </w:style>
  <w:style w:type="paragraph" w:styleId="Heading6">
    <w:name w:val="heading 6"/>
    <w:basedOn w:val="ListParagraph"/>
    <w:next w:val="Normal"/>
    <w:link w:val="Heading6Char"/>
    <w:uiPriority w:val="9"/>
    <w:unhideWhenUsed/>
    <w:qFormat/>
    <w:rsid w:val="00CD41E7"/>
    <w:pPr>
      <w:numPr>
        <w:numId w:val="3"/>
      </w:numPr>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andard">
    <w:name w:val="Standard"/>
    <w:uiPriority w:val="99"/>
    <w:rsid w:val="00355EF0"/>
    <w:pPr>
      <w:numPr>
        <w:numId w:val="1"/>
      </w:numPr>
    </w:pPr>
  </w:style>
  <w:style w:type="numbering" w:customStyle="1" w:styleId="Style1">
    <w:name w:val="Style1"/>
    <w:uiPriority w:val="99"/>
    <w:rsid w:val="001748C0"/>
    <w:pPr>
      <w:numPr>
        <w:numId w:val="2"/>
      </w:numPr>
    </w:pPr>
  </w:style>
  <w:style w:type="paragraph" w:styleId="ListParagraph">
    <w:name w:val="List Paragraph"/>
    <w:basedOn w:val="Normal"/>
    <w:uiPriority w:val="34"/>
    <w:qFormat/>
    <w:rsid w:val="00F36B7D"/>
    <w:pPr>
      <w:ind w:left="720"/>
      <w:contextualSpacing/>
    </w:pPr>
  </w:style>
  <w:style w:type="character" w:customStyle="1" w:styleId="Heading1Char">
    <w:name w:val="Heading 1 Char"/>
    <w:basedOn w:val="DefaultParagraphFont"/>
    <w:link w:val="Heading1"/>
    <w:uiPriority w:val="9"/>
    <w:rsid w:val="00272D57"/>
    <w:rPr>
      <w:b/>
    </w:rPr>
  </w:style>
  <w:style w:type="paragraph" w:styleId="TOCHeading">
    <w:name w:val="TOC Heading"/>
    <w:basedOn w:val="Heading1"/>
    <w:next w:val="Normal"/>
    <w:uiPriority w:val="39"/>
    <w:unhideWhenUsed/>
    <w:qFormat/>
    <w:rsid w:val="00577A3E"/>
    <w:pPr>
      <w:spacing w:line="259" w:lineRule="auto"/>
      <w:outlineLvl w:val="9"/>
    </w:pPr>
  </w:style>
  <w:style w:type="character" w:customStyle="1" w:styleId="Heading2Char">
    <w:name w:val="Heading 2 Char"/>
    <w:basedOn w:val="DefaultParagraphFont"/>
    <w:link w:val="Heading2"/>
    <w:uiPriority w:val="9"/>
    <w:rsid w:val="00272D57"/>
    <w:rPr>
      <w:b/>
    </w:rPr>
  </w:style>
  <w:style w:type="character" w:customStyle="1" w:styleId="Heading3Char">
    <w:name w:val="Heading 3 Char"/>
    <w:basedOn w:val="DefaultParagraphFont"/>
    <w:link w:val="Heading3"/>
    <w:uiPriority w:val="9"/>
    <w:rsid w:val="00994AE5"/>
    <w:rPr>
      <w:b/>
    </w:rPr>
  </w:style>
  <w:style w:type="character" w:customStyle="1" w:styleId="Heading4Char">
    <w:name w:val="Heading 4 Char"/>
    <w:basedOn w:val="DefaultParagraphFont"/>
    <w:link w:val="Heading4"/>
    <w:uiPriority w:val="9"/>
    <w:rsid w:val="00994AE5"/>
    <w:rPr>
      <w:b/>
    </w:rPr>
  </w:style>
  <w:style w:type="character" w:customStyle="1" w:styleId="Heading5Char">
    <w:name w:val="Heading 5 Char"/>
    <w:basedOn w:val="DefaultParagraphFont"/>
    <w:link w:val="Heading5"/>
    <w:uiPriority w:val="9"/>
    <w:rsid w:val="009E23AC"/>
    <w:rPr>
      <w:b/>
    </w:rPr>
  </w:style>
  <w:style w:type="character" w:customStyle="1" w:styleId="Heading6Char">
    <w:name w:val="Heading 6 Char"/>
    <w:basedOn w:val="DefaultParagraphFont"/>
    <w:link w:val="Heading6"/>
    <w:uiPriority w:val="9"/>
    <w:rsid w:val="00CD41E7"/>
    <w:rPr>
      <w:b/>
    </w:rPr>
  </w:style>
  <w:style w:type="numbering" w:customStyle="1" w:styleId="MainStyle">
    <w:name w:val="Main Style"/>
    <w:basedOn w:val="Style1"/>
    <w:uiPriority w:val="99"/>
    <w:rsid w:val="00D96FC2"/>
    <w:pPr>
      <w:numPr>
        <w:numId w:val="5"/>
      </w:numPr>
    </w:pPr>
  </w:style>
  <w:style w:type="paragraph" w:styleId="Header">
    <w:name w:val="header"/>
    <w:basedOn w:val="Normal"/>
    <w:link w:val="HeaderChar"/>
    <w:uiPriority w:val="99"/>
    <w:unhideWhenUsed/>
    <w:rsid w:val="00994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AE5"/>
  </w:style>
  <w:style w:type="paragraph" w:styleId="Footer">
    <w:name w:val="footer"/>
    <w:basedOn w:val="Normal"/>
    <w:link w:val="FooterChar"/>
    <w:uiPriority w:val="99"/>
    <w:unhideWhenUsed/>
    <w:rsid w:val="00994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AE5"/>
  </w:style>
  <w:style w:type="paragraph" w:styleId="TOC2">
    <w:name w:val="toc 2"/>
    <w:basedOn w:val="Normal"/>
    <w:next w:val="Normal"/>
    <w:autoRedefine/>
    <w:uiPriority w:val="39"/>
    <w:unhideWhenUsed/>
    <w:rsid w:val="00272D57"/>
    <w:pPr>
      <w:spacing w:after="100"/>
      <w:ind w:left="240"/>
    </w:pPr>
  </w:style>
  <w:style w:type="paragraph" w:styleId="TOC1">
    <w:name w:val="toc 1"/>
    <w:basedOn w:val="Normal"/>
    <w:next w:val="Normal"/>
    <w:autoRedefine/>
    <w:uiPriority w:val="39"/>
    <w:unhideWhenUsed/>
    <w:rsid w:val="00272D57"/>
    <w:pPr>
      <w:spacing w:after="100"/>
    </w:pPr>
  </w:style>
  <w:style w:type="paragraph" w:styleId="TOC3">
    <w:name w:val="toc 3"/>
    <w:basedOn w:val="Normal"/>
    <w:next w:val="Normal"/>
    <w:autoRedefine/>
    <w:uiPriority w:val="39"/>
    <w:unhideWhenUsed/>
    <w:rsid w:val="00272D57"/>
    <w:pPr>
      <w:spacing w:after="100"/>
      <w:ind w:left="480"/>
    </w:pPr>
  </w:style>
  <w:style w:type="character" w:styleId="Hyperlink">
    <w:name w:val="Hyperlink"/>
    <w:basedOn w:val="DefaultParagraphFont"/>
    <w:uiPriority w:val="99"/>
    <w:unhideWhenUsed/>
    <w:rsid w:val="00272D57"/>
    <w:rPr>
      <w:color w:val="0563C1" w:themeColor="hyperlink"/>
      <w:u w:val="single"/>
    </w:rPr>
  </w:style>
  <w:style w:type="paragraph" w:styleId="FootnoteText">
    <w:name w:val="footnote text"/>
    <w:basedOn w:val="Normal"/>
    <w:link w:val="FootnoteTextChar"/>
    <w:uiPriority w:val="99"/>
    <w:semiHidden/>
    <w:unhideWhenUsed/>
    <w:rsid w:val="009046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461E"/>
    <w:rPr>
      <w:sz w:val="20"/>
      <w:szCs w:val="20"/>
    </w:rPr>
  </w:style>
  <w:style w:type="character" w:styleId="FootnoteReference">
    <w:name w:val="footnote reference"/>
    <w:basedOn w:val="DefaultParagraphFont"/>
    <w:uiPriority w:val="99"/>
    <w:semiHidden/>
    <w:unhideWhenUsed/>
    <w:rsid w:val="009046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www4.irs.gov/modiein/individual/index.j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nktr.ee/SedgCoCommuni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58B99-178C-43D2-A905-84FA8A036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14</Pages>
  <Words>4193</Words>
  <Characters>23905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Grillot</dc:creator>
  <cp:keywords/>
  <dc:description/>
  <cp:lastModifiedBy>Greg Grillot</cp:lastModifiedBy>
  <cp:revision>43</cp:revision>
  <cp:lastPrinted>2025-08-27T19:16:00Z</cp:lastPrinted>
  <dcterms:created xsi:type="dcterms:W3CDTF">2025-08-25T18:11:00Z</dcterms:created>
  <dcterms:modified xsi:type="dcterms:W3CDTF">2025-08-27T19:16:00Z</dcterms:modified>
</cp:coreProperties>
</file>